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FD" w:rsidRPr="004014BB" w:rsidRDefault="004014BB" w:rsidP="004014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4BB">
        <w:rPr>
          <w:rFonts w:ascii="Times New Roman" w:hAnsi="Times New Roman" w:cs="Times New Roman"/>
          <w:sz w:val="28"/>
          <w:szCs w:val="28"/>
        </w:rPr>
        <w:t>Комитет образования, науки и молодежной политики Волгоградской области</w:t>
      </w:r>
    </w:p>
    <w:p w:rsidR="004014BB" w:rsidRDefault="004014BB" w:rsidP="004014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4BB">
        <w:rPr>
          <w:rFonts w:ascii="Times New Roman" w:hAnsi="Times New Roman" w:cs="Times New Roman"/>
          <w:sz w:val="28"/>
          <w:szCs w:val="28"/>
        </w:rPr>
        <w:t>ГБПОУ Фроловский промышленно-экономический техникум</w:t>
      </w:r>
    </w:p>
    <w:p w:rsidR="004014BB" w:rsidRDefault="004014BB" w:rsidP="004014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14BB" w:rsidRDefault="004014BB" w:rsidP="004014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14BB" w:rsidRDefault="004014BB" w:rsidP="004014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4014BB" w:rsidRDefault="004014BB" w:rsidP="004014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техникума</w:t>
      </w:r>
    </w:p>
    <w:p w:rsidR="004014BB" w:rsidRDefault="004014BB" w:rsidP="004014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________А.В. Хорошунов</w:t>
      </w:r>
    </w:p>
    <w:p w:rsidR="004014BB" w:rsidRDefault="005F551B" w:rsidP="004014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«___»____________2019</w:t>
      </w:r>
      <w:r w:rsidR="004014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14BB" w:rsidRDefault="004014BB" w:rsidP="004014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14BB" w:rsidRDefault="004014BB" w:rsidP="004014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14BB" w:rsidRDefault="004014BB" w:rsidP="004014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14BB" w:rsidRDefault="004014BB" w:rsidP="004014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14BB" w:rsidRDefault="004014BB" w:rsidP="004014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14BB" w:rsidRDefault="004014BB" w:rsidP="004014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br/>
        <w:t>О СМОТРЕ- КОНКУРСЕ МЕТОДИЧЕСКИХ РАБОТ ПРЕПОДАВАТЕЛЕЙ</w:t>
      </w:r>
    </w:p>
    <w:p w:rsidR="004014BB" w:rsidRDefault="004014BB" w:rsidP="00401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BB" w:rsidRDefault="004014BB" w:rsidP="00401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BB" w:rsidRDefault="004014BB" w:rsidP="00401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BB" w:rsidRDefault="004014BB" w:rsidP="00401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BB" w:rsidRDefault="004014BB" w:rsidP="00401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BB" w:rsidRDefault="004014BB" w:rsidP="00401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BB" w:rsidRDefault="004014BB" w:rsidP="00401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BB" w:rsidRDefault="004014BB" w:rsidP="00401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BB" w:rsidRDefault="004014BB" w:rsidP="00401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BB" w:rsidRDefault="004014BB" w:rsidP="00401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BB" w:rsidRPr="005F551B" w:rsidRDefault="005F551B" w:rsidP="004014BB">
      <w:pPr>
        <w:jc w:val="center"/>
        <w:rPr>
          <w:rFonts w:ascii="Times New Roman" w:hAnsi="Times New Roman" w:cs="Times New Roman"/>
          <w:sz w:val="18"/>
          <w:szCs w:val="18"/>
        </w:rPr>
      </w:pPr>
      <w:r w:rsidRPr="005F551B">
        <w:rPr>
          <w:rFonts w:ascii="Times New Roman" w:hAnsi="Times New Roman" w:cs="Times New Roman"/>
          <w:sz w:val="18"/>
          <w:szCs w:val="18"/>
        </w:rPr>
        <w:t>Г. Фролово, 2019</w:t>
      </w:r>
    </w:p>
    <w:p w:rsidR="004014BB" w:rsidRDefault="007966E5" w:rsidP="00401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 о смотре-конкурсе методических разработок</w:t>
      </w:r>
    </w:p>
    <w:p w:rsidR="007966E5" w:rsidRDefault="007966E5" w:rsidP="00401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966E5" w:rsidRDefault="007966E5" w:rsidP="00E203A3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методических разработок проводится с целью совершенствования комплексного учебно-методического обеспечени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КУМО) реализуемых основных профессиональных образовательных программ профессий и специальностей и выработки единых подходов к предъявляемым </w:t>
      </w:r>
      <w:r w:rsidR="00E203A3">
        <w:rPr>
          <w:rFonts w:ascii="Times New Roman" w:hAnsi="Times New Roman" w:cs="Times New Roman"/>
          <w:sz w:val="28"/>
          <w:szCs w:val="28"/>
        </w:rPr>
        <w:t xml:space="preserve">элементам этого обеспечения требованиям, а также обмена опытом преподавателей. </w:t>
      </w:r>
    </w:p>
    <w:p w:rsidR="00E203A3" w:rsidRDefault="00E203A3" w:rsidP="00E203A3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семестра  2018-2019 учебного года.</w:t>
      </w:r>
    </w:p>
    <w:p w:rsidR="00E203A3" w:rsidRDefault="00E203A3" w:rsidP="00E203A3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конкурса является отбор лучших разработок для использования в учебном заведении, а также рекомендации для включения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региональный КУМО.</w:t>
      </w:r>
    </w:p>
    <w:p w:rsidR="00E203A3" w:rsidRDefault="00E203A3" w:rsidP="00E203A3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учитываются при определении доплат преподавателям,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оценки работ цикловых комиссий.</w:t>
      </w:r>
    </w:p>
    <w:p w:rsidR="00E203A3" w:rsidRDefault="00E203A3" w:rsidP="00E203A3">
      <w:pPr>
        <w:spacing w:after="0" w:line="360" w:lineRule="auto"/>
        <w:ind w:left="113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оформления и предоставления</w:t>
      </w:r>
    </w:p>
    <w:p w:rsidR="00E203A3" w:rsidRDefault="00E203A3" w:rsidP="00E203A3">
      <w:pPr>
        <w:spacing w:after="0" w:line="360" w:lineRule="auto"/>
        <w:ind w:left="113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Методических разработок на конкурс</w:t>
      </w:r>
    </w:p>
    <w:p w:rsidR="00E203A3" w:rsidRDefault="00E203A3" w:rsidP="00E203A3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конкурс может быть представлена как индивидуальная работа, так и написанная творческим коллективом.</w:t>
      </w:r>
    </w:p>
    <w:p w:rsidR="00E203A3" w:rsidRDefault="00E203A3" w:rsidP="00E203A3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Методические разработки должны быть написаны с учетом требований ФГОС </w:t>
      </w:r>
      <w:r w:rsidR="00F75738">
        <w:rPr>
          <w:rFonts w:ascii="Times New Roman" w:hAnsi="Times New Roman" w:cs="Times New Roman"/>
          <w:sz w:val="28"/>
          <w:szCs w:val="28"/>
        </w:rPr>
        <w:t xml:space="preserve">СПО </w:t>
      </w:r>
      <w:r>
        <w:rPr>
          <w:rFonts w:ascii="Times New Roman" w:hAnsi="Times New Roman" w:cs="Times New Roman"/>
          <w:sz w:val="28"/>
          <w:szCs w:val="28"/>
        </w:rPr>
        <w:t>и на основании личного практического опыта.</w:t>
      </w:r>
    </w:p>
    <w:p w:rsidR="00FB4678" w:rsidRDefault="00FB4678" w:rsidP="00E203A3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Разработки могут быть представлены в виде учебно-методических комплексов, конспектов лекций, деловой игры, тестов по дисциплине, методических рекомендаций, технологий, творческих программ.</w:t>
      </w:r>
    </w:p>
    <w:p w:rsidR="00F75738" w:rsidRDefault="00F75738" w:rsidP="00E203A3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Методические разработки представляются на бумажном носителе в сшитом виде и электронном.</w:t>
      </w:r>
    </w:p>
    <w:p w:rsidR="00F75738" w:rsidRDefault="00F75738" w:rsidP="00E203A3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Работа оформляется с учетом общих требований к текстовым документам.</w:t>
      </w:r>
    </w:p>
    <w:p w:rsidR="00F75738" w:rsidRDefault="00F75738" w:rsidP="00E203A3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титульном листе необходимо указать наименование учебного заведения, дисциплину или МДК, фамилию автора (авторского коллектива), название работы и год написания.</w:t>
      </w:r>
    </w:p>
    <w:p w:rsidR="0028645F" w:rsidRDefault="0028645F" w:rsidP="00E203A3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 Методическая разработка должна содержать:</w:t>
      </w:r>
    </w:p>
    <w:p w:rsidR="0028645F" w:rsidRDefault="0028645F" w:rsidP="00E203A3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Титульный лист (включая оборотную сторону);</w:t>
      </w:r>
    </w:p>
    <w:p w:rsidR="0028645F" w:rsidRDefault="0028645F" w:rsidP="00E203A3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Содержание (оглавление);</w:t>
      </w:r>
    </w:p>
    <w:p w:rsidR="0028645F" w:rsidRDefault="0028645F" w:rsidP="00E203A3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Пояснительную записку;</w:t>
      </w:r>
    </w:p>
    <w:p w:rsidR="0028645F" w:rsidRDefault="0028645F" w:rsidP="00E203A3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Перечень использованных источников;</w:t>
      </w:r>
    </w:p>
    <w:p w:rsidR="0028645F" w:rsidRDefault="0028645F" w:rsidP="00E203A3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Заключение цикловой комиссии.</w:t>
      </w:r>
    </w:p>
    <w:p w:rsidR="00F75738" w:rsidRPr="0028645F" w:rsidRDefault="0028645F" w:rsidP="0028645F">
      <w:pPr>
        <w:spacing w:after="0" w:line="360" w:lineRule="auto"/>
        <w:ind w:left="113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45F">
        <w:rPr>
          <w:rFonts w:ascii="Times New Roman" w:hAnsi="Times New Roman" w:cs="Times New Roman"/>
          <w:b/>
          <w:sz w:val="28"/>
          <w:szCs w:val="28"/>
        </w:rPr>
        <w:t xml:space="preserve">3. Критерии оценки конкурсных материалов </w:t>
      </w:r>
    </w:p>
    <w:tbl>
      <w:tblPr>
        <w:tblStyle w:val="a3"/>
        <w:tblW w:w="0" w:type="auto"/>
        <w:tblInd w:w="-176" w:type="dxa"/>
        <w:tblLook w:val="04A0"/>
      </w:tblPr>
      <w:tblGrid>
        <w:gridCol w:w="597"/>
        <w:gridCol w:w="6032"/>
        <w:gridCol w:w="2898"/>
      </w:tblGrid>
      <w:tr w:rsidR="00226ADF" w:rsidTr="00186EF9">
        <w:tc>
          <w:tcPr>
            <w:tcW w:w="568" w:type="dxa"/>
          </w:tcPr>
          <w:p w:rsid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2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898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ADF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</w:p>
          <w:p w:rsid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ADF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226ADF" w:rsidTr="00186EF9">
        <w:tc>
          <w:tcPr>
            <w:tcW w:w="568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2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ADF">
              <w:rPr>
                <w:rFonts w:ascii="Times New Roman" w:hAnsi="Times New Roman" w:cs="Times New Roman"/>
                <w:sz w:val="28"/>
                <w:szCs w:val="28"/>
              </w:rPr>
              <w:t>Актуальность работы с четко поставленной целью</w:t>
            </w:r>
          </w:p>
        </w:tc>
        <w:tc>
          <w:tcPr>
            <w:tcW w:w="2898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A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6ADF" w:rsidTr="00186EF9">
        <w:tc>
          <w:tcPr>
            <w:tcW w:w="568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2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ADF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ФГОС СПО</w:t>
            </w:r>
          </w:p>
        </w:tc>
        <w:tc>
          <w:tcPr>
            <w:tcW w:w="2898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A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6ADF" w:rsidTr="00186EF9">
        <w:tc>
          <w:tcPr>
            <w:tcW w:w="568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A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2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ADF">
              <w:rPr>
                <w:rFonts w:ascii="Times New Roman" w:hAnsi="Times New Roman" w:cs="Times New Roman"/>
                <w:sz w:val="28"/>
                <w:szCs w:val="28"/>
              </w:rPr>
              <w:t>Связь работы с жизнью, специальностью</w:t>
            </w:r>
          </w:p>
        </w:tc>
        <w:tc>
          <w:tcPr>
            <w:tcW w:w="2898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A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6ADF" w:rsidTr="00186EF9">
        <w:tc>
          <w:tcPr>
            <w:tcW w:w="568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A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2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ADF">
              <w:rPr>
                <w:rFonts w:ascii="Times New Roman" w:hAnsi="Times New Roman" w:cs="Times New Roman"/>
                <w:sz w:val="28"/>
                <w:szCs w:val="28"/>
              </w:rPr>
              <w:t>Отражение в работе собственного опыта</w:t>
            </w:r>
          </w:p>
        </w:tc>
        <w:tc>
          <w:tcPr>
            <w:tcW w:w="2898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A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6ADF" w:rsidTr="00186EF9">
        <w:tc>
          <w:tcPr>
            <w:tcW w:w="568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2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ADF">
              <w:rPr>
                <w:rFonts w:ascii="Times New Roman" w:hAnsi="Times New Roman" w:cs="Times New Roman"/>
                <w:sz w:val="28"/>
                <w:szCs w:val="28"/>
              </w:rPr>
              <w:t>Стиль, грамотность, логика изложения</w:t>
            </w:r>
          </w:p>
        </w:tc>
        <w:tc>
          <w:tcPr>
            <w:tcW w:w="2898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A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6ADF" w:rsidTr="00186EF9">
        <w:tc>
          <w:tcPr>
            <w:tcW w:w="568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2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ADF">
              <w:rPr>
                <w:rFonts w:ascii="Times New Roman" w:hAnsi="Times New Roman" w:cs="Times New Roman"/>
                <w:sz w:val="28"/>
                <w:szCs w:val="28"/>
              </w:rPr>
              <w:t>Максимальное суммарное количество баллов</w:t>
            </w:r>
          </w:p>
        </w:tc>
        <w:tc>
          <w:tcPr>
            <w:tcW w:w="2898" w:type="dxa"/>
          </w:tcPr>
          <w:p w:rsidR="00226ADF" w:rsidRPr="00226ADF" w:rsidRDefault="00226A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AD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28645F" w:rsidRDefault="0028645F">
      <w:pPr>
        <w:spacing w:after="0" w:line="360" w:lineRule="auto"/>
        <w:ind w:left="113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ADF" w:rsidRDefault="00226ADF">
      <w:pPr>
        <w:spacing w:after="0" w:line="360" w:lineRule="auto"/>
        <w:ind w:left="113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Этапы и сроки проведения конкурса</w:t>
      </w:r>
    </w:p>
    <w:p w:rsidR="00226ADF" w:rsidRDefault="00186EF9" w:rsidP="00226ADF">
      <w:pPr>
        <w:spacing w:after="0" w:line="360" w:lineRule="auto"/>
        <w:ind w:left="113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ервый этап конкурса проводится в цикловых комиссиях. На заседаниях цикловых комиссий рассматриваются методические материалы, представленные преподавателями, и отбираются лучшие из них, ЦК дают рецензию на представленные работы в письменном виде. Рецензия прилагается к работе. Без данной рецензии работа на конкурсе не учитывается.</w:t>
      </w:r>
    </w:p>
    <w:p w:rsidR="00186EF9" w:rsidRDefault="00186EF9" w:rsidP="00186EF9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 этап конкурса пройдет 15 мая в методическом кабинете. Второй этап включает творческое оформление выставки цикловыми комиссиями и представление лучших работ перед коллективом.</w:t>
      </w:r>
    </w:p>
    <w:p w:rsidR="00186EF9" w:rsidRDefault="00186EF9" w:rsidP="00186EF9">
      <w:pPr>
        <w:spacing w:after="0" w:line="360" w:lineRule="auto"/>
        <w:ind w:left="113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</w:p>
    <w:p w:rsidR="00186EF9" w:rsidRDefault="00186EF9" w:rsidP="00186EF9">
      <w:pPr>
        <w:spacing w:after="0" w:line="360" w:lineRule="auto"/>
        <w:ind w:left="113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Победители определяются по следующим номинациям:</w:t>
      </w:r>
    </w:p>
    <w:p w:rsidR="00186EF9" w:rsidRDefault="00186EF9" w:rsidP="001144BC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Методическое пособие по внедрению современных педагогических технологий;</w:t>
      </w:r>
    </w:p>
    <w:p w:rsidR="00186EF9" w:rsidRDefault="00186EF9" w:rsidP="001144BC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обеспечение учебного процесса;</w:t>
      </w:r>
    </w:p>
    <w:p w:rsidR="00186EF9" w:rsidRDefault="00186EF9" w:rsidP="001144BC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4BC">
        <w:rPr>
          <w:rFonts w:ascii="Times New Roman" w:hAnsi="Times New Roman" w:cs="Times New Roman"/>
          <w:sz w:val="28"/>
          <w:szCs w:val="28"/>
        </w:rPr>
        <w:t>Методическое обеспечение лабораторных и практических работ;</w:t>
      </w:r>
    </w:p>
    <w:p w:rsidR="001144BC" w:rsidRDefault="001144BC" w:rsidP="001144BC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разработки электронных учебных пособий для работы с ОВЗ;</w:t>
      </w:r>
    </w:p>
    <w:p w:rsidR="001144BC" w:rsidRDefault="001144BC" w:rsidP="001144BC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обеспечение курсовых и дипломных проектов;</w:t>
      </w:r>
    </w:p>
    <w:p w:rsidR="001144BC" w:rsidRDefault="001144BC" w:rsidP="001144BC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обеспечение воспитательного процесса.</w:t>
      </w:r>
    </w:p>
    <w:p w:rsidR="001144BC" w:rsidRDefault="001144BC" w:rsidP="001144BC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подведения итогов конкурса назначается жюри. В состав жюри входят:</w:t>
      </w:r>
    </w:p>
    <w:p w:rsidR="001144BC" w:rsidRDefault="001144BC" w:rsidP="001144BC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Е.Г. Кувшинова – 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</w:p>
    <w:p w:rsidR="001144BC" w:rsidRDefault="001144BC" w:rsidP="001144BC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Г.В. Узбекова – методист</w:t>
      </w:r>
    </w:p>
    <w:p w:rsidR="001144BC" w:rsidRDefault="001144BC" w:rsidP="001144BC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Е.Н. Дьякова – зав. отделением</w:t>
      </w:r>
    </w:p>
    <w:p w:rsidR="001144BC" w:rsidRDefault="001144BC" w:rsidP="001144BC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О.Е. Сердюкова – председатель ЦК 08.02.09</w:t>
      </w:r>
    </w:p>
    <w:p w:rsidR="001144BC" w:rsidRDefault="001144BC" w:rsidP="001144BC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Н.С. Степанова – председатель ЦК 23.02.03</w:t>
      </w:r>
    </w:p>
    <w:p w:rsidR="001144BC" w:rsidRDefault="001144BC" w:rsidP="001144BC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С.В. Матвеева – председатель ЦК 21.02.01</w:t>
      </w:r>
    </w:p>
    <w:p w:rsidR="001144BC" w:rsidRDefault="001144BC" w:rsidP="001144BC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И.В. Шестипалова – председатель ЦК 09.02.03</w:t>
      </w:r>
    </w:p>
    <w:p w:rsidR="001144BC" w:rsidRDefault="001144BC" w:rsidP="001144BC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05BAE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="00A05BAE">
        <w:rPr>
          <w:rFonts w:ascii="Times New Roman" w:hAnsi="Times New Roman" w:cs="Times New Roman"/>
          <w:sz w:val="28"/>
          <w:szCs w:val="28"/>
        </w:rPr>
        <w:t>Зубрилина</w:t>
      </w:r>
      <w:proofErr w:type="spellEnd"/>
      <w:r w:rsidR="00A05BAE">
        <w:rPr>
          <w:rFonts w:ascii="Times New Roman" w:hAnsi="Times New Roman" w:cs="Times New Roman"/>
          <w:sz w:val="28"/>
          <w:szCs w:val="28"/>
        </w:rPr>
        <w:t xml:space="preserve"> – председатель ЦК 19.01.17</w:t>
      </w:r>
    </w:p>
    <w:p w:rsidR="00A05BAE" w:rsidRDefault="00A05BAE" w:rsidP="001144BC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Т.В. Захарова – председатель ЦК 08.01.07</w:t>
      </w:r>
    </w:p>
    <w:p w:rsidR="00A05BAE" w:rsidRPr="00186EF9" w:rsidRDefault="00A05BAE" w:rsidP="001144BC">
      <w:pPr>
        <w:spacing w:after="0" w:line="36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Подготовка приказа о порядке проведения смотра-конкурса возлагается на методкабинет.</w:t>
      </w:r>
    </w:p>
    <w:sectPr w:rsidR="00A05BAE" w:rsidRPr="00186EF9" w:rsidSect="0063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4BB"/>
    <w:rsid w:val="0005160B"/>
    <w:rsid w:val="001144BC"/>
    <w:rsid w:val="00186EF9"/>
    <w:rsid w:val="00226ADF"/>
    <w:rsid w:val="0028645F"/>
    <w:rsid w:val="004014BB"/>
    <w:rsid w:val="005F551B"/>
    <w:rsid w:val="006306FD"/>
    <w:rsid w:val="007966E5"/>
    <w:rsid w:val="00A05BAE"/>
    <w:rsid w:val="00BC28CC"/>
    <w:rsid w:val="00E203A3"/>
    <w:rsid w:val="00F75738"/>
    <w:rsid w:val="00FB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met2</cp:lastModifiedBy>
  <cp:revision>5</cp:revision>
  <cp:lastPrinted>2019-01-09T11:27:00Z</cp:lastPrinted>
  <dcterms:created xsi:type="dcterms:W3CDTF">2019-01-08T17:59:00Z</dcterms:created>
  <dcterms:modified xsi:type="dcterms:W3CDTF">2019-01-15T08:42:00Z</dcterms:modified>
</cp:coreProperties>
</file>