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29" w:rsidRPr="00EB2C6F" w:rsidRDefault="006E162E" w:rsidP="006E162E">
      <w:pPr>
        <w:pStyle w:val="a3"/>
        <w:ind w:left="-993"/>
        <w:rPr>
          <w:rFonts w:ascii="Times New Roman" w:hAnsi="Times New Roman"/>
          <w:b w:val="0"/>
          <w:szCs w:val="24"/>
        </w:rPr>
      </w:pPr>
      <w:r w:rsidRPr="00EB2C6F">
        <w:rPr>
          <w:rFonts w:ascii="Times New Roman" w:hAnsi="Times New Roman"/>
          <w:szCs w:val="24"/>
        </w:rPr>
        <w:t>Комитет</w:t>
      </w:r>
      <w:r w:rsidR="003F7329" w:rsidRPr="00EB2C6F">
        <w:rPr>
          <w:rFonts w:ascii="Times New Roman" w:hAnsi="Times New Roman"/>
          <w:szCs w:val="24"/>
        </w:rPr>
        <w:t xml:space="preserve"> образования</w:t>
      </w:r>
      <w:r w:rsidR="00BE5E4A" w:rsidRPr="00EB2C6F">
        <w:rPr>
          <w:rFonts w:ascii="Times New Roman" w:hAnsi="Times New Roman"/>
          <w:szCs w:val="24"/>
        </w:rPr>
        <w:t>, науки и молодёжной политики</w:t>
      </w:r>
      <w:r w:rsidR="003F7329" w:rsidRPr="00EB2C6F">
        <w:rPr>
          <w:rFonts w:ascii="Times New Roman" w:hAnsi="Times New Roman"/>
          <w:szCs w:val="24"/>
        </w:rPr>
        <w:t xml:space="preserve"> Волгоградской области</w:t>
      </w:r>
    </w:p>
    <w:p w:rsidR="003F7329" w:rsidRPr="00EB2C6F" w:rsidRDefault="003F7329" w:rsidP="003F732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F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6E162E" w:rsidRPr="00EB2C6F">
        <w:rPr>
          <w:rFonts w:ascii="Times New Roman" w:hAnsi="Times New Roman" w:cs="Times New Roman"/>
          <w:b/>
          <w:sz w:val="24"/>
          <w:szCs w:val="24"/>
        </w:rPr>
        <w:t xml:space="preserve">бюджетное профессиональное </w:t>
      </w:r>
      <w:r w:rsidRPr="00EB2C6F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3F7329" w:rsidRPr="00EB2C6F" w:rsidRDefault="003F7329" w:rsidP="003F732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F">
        <w:rPr>
          <w:rFonts w:ascii="Times New Roman" w:hAnsi="Times New Roman" w:cs="Times New Roman"/>
          <w:b/>
          <w:sz w:val="24"/>
          <w:szCs w:val="24"/>
        </w:rPr>
        <w:t>«Фроловский промышленно-экономический техникум»</w:t>
      </w:r>
    </w:p>
    <w:p w:rsidR="003D5649" w:rsidRPr="00EB2C6F" w:rsidRDefault="003D5649" w:rsidP="003F7329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3F7329" w:rsidRPr="00EB2C6F" w:rsidRDefault="003F7329" w:rsidP="003F73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329" w:rsidRPr="00EB2C6F" w:rsidRDefault="003E798B" w:rsidP="006E162E">
      <w:pPr>
        <w:shd w:val="clear" w:color="auto" w:fill="FFFFFF"/>
        <w:spacing w:before="4920"/>
        <w:jc w:val="center"/>
        <w:rPr>
          <w:rFonts w:ascii="Times New Roman" w:hAnsi="Times New Roman" w:cs="Times New Roman"/>
          <w:bCs/>
          <w:color w:val="000000"/>
          <w:spacing w:val="1"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w w:val="150"/>
          <w:sz w:val="24"/>
          <w:szCs w:val="24"/>
        </w:rPr>
        <w:t>«БЕЗОПАСНОСТЬ ЖИЗНЕДЕЯТЕЛЬНОСТИ</w:t>
      </w:r>
      <w:r w:rsidRPr="00EB2C6F">
        <w:rPr>
          <w:rFonts w:ascii="Times New Roman" w:hAnsi="Times New Roman" w:cs="Times New Roman"/>
          <w:bCs/>
          <w:color w:val="000000"/>
          <w:spacing w:val="1"/>
          <w:w w:val="150"/>
          <w:sz w:val="24"/>
          <w:szCs w:val="24"/>
        </w:rPr>
        <w:t xml:space="preserve">» </w:t>
      </w:r>
    </w:p>
    <w:p w:rsidR="003F7329" w:rsidRPr="00EB2C6F" w:rsidRDefault="003F7329" w:rsidP="003F732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1"/>
          <w:w w:val="150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bCs/>
          <w:color w:val="000000"/>
          <w:w w:val="150"/>
          <w:sz w:val="24"/>
          <w:szCs w:val="24"/>
        </w:rPr>
        <w:t>Методические  рекомендации  и  контрольные задания  для  студентов-заочников  техникума</w:t>
      </w: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D5649" w:rsidRPr="00EB2C6F" w:rsidRDefault="003D564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D5649" w:rsidRPr="00EB2C6F" w:rsidRDefault="003D564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D5649" w:rsidRPr="00EB2C6F" w:rsidRDefault="003D564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C6E9F" w:rsidRDefault="00AC6E9F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C6E9F" w:rsidRDefault="00AC6E9F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C6E9F" w:rsidRDefault="00AC6E9F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C6E9F" w:rsidRPr="00EB2C6F" w:rsidRDefault="00AC6E9F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E798B" w:rsidRPr="00EB2C6F" w:rsidRDefault="003E798B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D35E0" w:rsidRDefault="003F7329" w:rsidP="00DD35E0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Фролово</w:t>
      </w:r>
    </w:p>
    <w:p w:rsidR="00DD35E0" w:rsidRPr="00DD35E0" w:rsidRDefault="00DD35E0" w:rsidP="00DD35E0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D35E0">
        <w:rPr>
          <w:rFonts w:ascii="Times New Roman" w:hAnsi="Times New Roman" w:cs="Times New Roman"/>
          <w:color w:val="000000"/>
          <w:spacing w:val="-1"/>
          <w:sz w:val="24"/>
          <w:szCs w:val="24"/>
        </w:rPr>
        <w:t>2018</w:t>
      </w: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shd w:val="clear" w:color="auto" w:fill="FFFFFF"/>
        <w:spacing w:before="5" w:line="288" w:lineRule="exact"/>
        <w:ind w:left="211" w:hanging="21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F7329" w:rsidRPr="00EB2C6F" w:rsidRDefault="003F7329" w:rsidP="003F73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BF4" w:rsidRDefault="00B13BF4" w:rsidP="00B13BF4">
      <w:pPr>
        <w:framePr w:w="9957" w:h="7224" w:hSpace="10081" w:vSpace="57" w:wrap="around" w:vAnchor="text" w:hAnchor="margin" w:x="1" w:y="1"/>
        <w:rPr>
          <w:rFonts w:ascii="Times New Roman" w:hAnsi="Times New Roman" w:cs="Times New Roman"/>
          <w:noProof/>
          <w:sz w:val="24"/>
          <w:szCs w:val="24"/>
        </w:rPr>
      </w:pPr>
    </w:p>
    <w:p w:rsidR="00B13BF4" w:rsidRDefault="00B13BF4" w:rsidP="00B13BF4">
      <w:pPr>
        <w:framePr w:w="9957" w:h="7224" w:hSpace="10081" w:vSpace="57" w:wrap="around" w:vAnchor="text" w:hAnchor="margin" w:x="1" w:y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357" cy="43374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t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433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F4" w:rsidRDefault="00B13BF4" w:rsidP="00B13BF4">
      <w:pPr>
        <w:framePr w:w="9957" w:h="7224" w:hSpace="10081" w:vSpace="57" w:wrap="around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B13BF4" w:rsidRDefault="00B13BF4" w:rsidP="00B13BF4">
      <w:pPr>
        <w:framePr w:w="9957" w:h="7224" w:hSpace="10081" w:vSpace="57" w:wrap="around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B13BF4" w:rsidRDefault="00B13BF4" w:rsidP="00B13BF4">
      <w:pPr>
        <w:framePr w:w="9957" w:h="7224" w:hSpace="10081" w:vSpace="57" w:wrap="around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B13BF4" w:rsidRDefault="00B13BF4" w:rsidP="00B13BF4">
      <w:pPr>
        <w:framePr w:w="9957" w:h="7224" w:hSpace="10081" w:vSpace="57" w:wrap="around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3F7329" w:rsidRPr="00EB2C6F" w:rsidRDefault="003F7329" w:rsidP="00AC6E9F">
      <w:pPr>
        <w:pageBreakBefore/>
        <w:numPr>
          <w:ilvl w:val="0"/>
          <w:numId w:val="1"/>
        </w:numPr>
        <w:ind w:left="1077"/>
        <w:jc w:val="center"/>
        <w:rPr>
          <w:rFonts w:ascii="Times New Roman" w:hAnsi="Times New Roman" w:cs="Times New Roman"/>
          <w:caps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caps/>
          <w:w w:val="150"/>
          <w:sz w:val="24"/>
          <w:szCs w:val="24"/>
        </w:rPr>
        <w:lastRenderedPageBreak/>
        <w:t>Пояснительная записка</w:t>
      </w:r>
    </w:p>
    <w:p w:rsidR="003F7329" w:rsidRPr="00EB2C6F" w:rsidRDefault="003F7329" w:rsidP="003F7329">
      <w:pPr>
        <w:ind w:left="360"/>
        <w:jc w:val="center"/>
        <w:rPr>
          <w:rFonts w:ascii="Times New Roman" w:hAnsi="Times New Roman" w:cs="Times New Roman"/>
          <w:w w:val="150"/>
          <w:sz w:val="24"/>
          <w:szCs w:val="24"/>
          <w:u w:val="single"/>
        </w:rPr>
      </w:pPr>
    </w:p>
    <w:p w:rsidR="003F7329" w:rsidRPr="00C31C3A" w:rsidRDefault="003F7329" w:rsidP="00C31C3A">
      <w:pPr>
        <w:ind w:firstLine="709"/>
        <w:jc w:val="both"/>
        <w:rPr>
          <w:rFonts w:ascii="Times New Roman" w:hAnsi="Times New Roman" w:cs="Times New Roman"/>
          <w:bCs/>
          <w:i/>
          <w:iCs/>
          <w:color w:val="3A2127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Методические указания по дисциплине «</w:t>
      </w:r>
      <w:r w:rsidR="008B1087" w:rsidRPr="00EB2C6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EB2C6F">
        <w:rPr>
          <w:rFonts w:ascii="Times New Roman" w:hAnsi="Times New Roman" w:cs="Times New Roman"/>
          <w:sz w:val="24"/>
          <w:szCs w:val="24"/>
        </w:rPr>
        <w:t>» предназначены для реализации требований к минимуму со</w:t>
      </w:r>
      <w:r w:rsidRPr="00EB2C6F">
        <w:rPr>
          <w:rFonts w:ascii="Times New Roman" w:hAnsi="Times New Roman" w:cs="Times New Roman"/>
          <w:sz w:val="24"/>
          <w:szCs w:val="24"/>
        </w:rPr>
        <w:softHyphen/>
        <w:t>держания и уровню подготовки  техников по специальност</w:t>
      </w:r>
      <w:r w:rsidR="00C31C3A">
        <w:rPr>
          <w:rFonts w:ascii="Times New Roman" w:hAnsi="Times New Roman" w:cs="Times New Roman"/>
          <w:sz w:val="24"/>
          <w:szCs w:val="24"/>
        </w:rPr>
        <w:t>ям:</w:t>
      </w:r>
      <w:r w:rsidRPr="00EB2C6F">
        <w:rPr>
          <w:rFonts w:ascii="Times New Roman" w:hAnsi="Times New Roman" w:cs="Times New Roman"/>
          <w:sz w:val="24"/>
          <w:szCs w:val="24"/>
        </w:rPr>
        <w:t xml:space="preserve"> 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08.02.09 "Монтаж, наладка и эксплуатация электрооборудования промышленных и гражданских зданий"; </w:t>
      </w:r>
      <w:r w:rsidR="0007117F" w:rsidRPr="00C31C3A">
        <w:rPr>
          <w:rFonts w:ascii="Times New Roman" w:hAnsi="Times New Roman" w:cs="Times New Roman"/>
          <w:sz w:val="24"/>
          <w:szCs w:val="24"/>
        </w:rPr>
        <w:t>23.02.03 «Техническое обслуживание и ремонт автомобильного транспорта»;</w:t>
      </w:r>
      <w:r w:rsidR="0007117F">
        <w:rPr>
          <w:rFonts w:ascii="Times New Roman" w:hAnsi="Times New Roman" w:cs="Times New Roman"/>
          <w:sz w:val="24"/>
          <w:szCs w:val="24"/>
        </w:rPr>
        <w:t xml:space="preserve"> </w:t>
      </w:r>
      <w:r w:rsidR="0007117F" w:rsidRPr="00EB2C6F">
        <w:rPr>
          <w:rFonts w:ascii="Times New Roman" w:hAnsi="Times New Roman" w:cs="Times New Roman"/>
          <w:sz w:val="24"/>
          <w:szCs w:val="24"/>
        </w:rPr>
        <w:t>техников</w:t>
      </w:r>
      <w:r w:rsidR="0007117F">
        <w:rPr>
          <w:rFonts w:ascii="Times New Roman" w:hAnsi="Times New Roman" w:cs="Times New Roman"/>
          <w:sz w:val="24"/>
          <w:szCs w:val="24"/>
        </w:rPr>
        <w:t>-технологов по специальности</w:t>
      </w:r>
      <w:r w:rsidR="0007117F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21.02.01 "</w:t>
      </w:r>
      <w:r w:rsidR="00C31C3A">
        <w:rPr>
          <w:rFonts w:ascii="Times New Roman" w:hAnsi="Times New Roman" w:cs="Times New Roman"/>
          <w:bCs/>
          <w:color w:val="3A2127"/>
          <w:sz w:val="24"/>
          <w:szCs w:val="24"/>
        </w:rPr>
        <w:t>Р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азработка и эксплуатация нефтяных и газовых месторождений"; </w:t>
      </w:r>
      <w:r w:rsidR="00C31C3A">
        <w:rPr>
          <w:rFonts w:ascii="Times New Roman" w:hAnsi="Times New Roman" w:cs="Times New Roman"/>
          <w:sz w:val="24"/>
          <w:szCs w:val="24"/>
        </w:rPr>
        <w:t xml:space="preserve"> </w:t>
      </w:r>
      <w:r w:rsidR="0007117F">
        <w:rPr>
          <w:rFonts w:ascii="Times New Roman" w:hAnsi="Times New Roman" w:cs="Times New Roman"/>
          <w:sz w:val="24"/>
          <w:szCs w:val="24"/>
        </w:rPr>
        <w:t xml:space="preserve">бухгалтеров по специальности 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38.02.01 "</w:t>
      </w:r>
      <w:r w:rsidR="00C31C3A">
        <w:rPr>
          <w:rFonts w:ascii="Times New Roman" w:hAnsi="Times New Roman" w:cs="Times New Roman"/>
          <w:bCs/>
          <w:color w:val="3A2127"/>
          <w:sz w:val="24"/>
          <w:szCs w:val="24"/>
        </w:rPr>
        <w:t>Э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кономика и бухгалтерский учет</w:t>
      </w:r>
      <w:r w:rsidR="0007117F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(по отраслям)</w:t>
      </w:r>
      <w:r w:rsidR="00C31C3A"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"</w:t>
      </w:r>
      <w:r w:rsidR="00C31C3A" w:rsidRPr="00C31C3A">
        <w:rPr>
          <w:rFonts w:ascii="Times New Roman" w:hAnsi="Times New Roman" w:cs="Times New Roman"/>
          <w:sz w:val="24"/>
          <w:szCs w:val="24"/>
        </w:rPr>
        <w:t>.</w:t>
      </w:r>
    </w:p>
    <w:p w:rsidR="008B1087" w:rsidRPr="00C31C3A" w:rsidRDefault="008B1087" w:rsidP="008B1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C3A">
        <w:rPr>
          <w:rFonts w:ascii="Times New Roman" w:hAnsi="Times New Roman" w:cs="Times New Roman"/>
          <w:color w:val="000000"/>
          <w:sz w:val="24"/>
          <w:szCs w:val="24"/>
        </w:rPr>
        <w:t>Рабочая  программа  учебной  дисциплины  является  частью основной профессиональной образовател</w:t>
      </w:r>
      <w:r w:rsidR="00C31C3A">
        <w:rPr>
          <w:rFonts w:ascii="Times New Roman" w:hAnsi="Times New Roman" w:cs="Times New Roman"/>
          <w:color w:val="000000"/>
          <w:sz w:val="24"/>
          <w:szCs w:val="24"/>
        </w:rPr>
        <w:t xml:space="preserve">ьной программы в соответствии с </w:t>
      </w:r>
      <w:r w:rsidRPr="00C31C3A">
        <w:rPr>
          <w:rFonts w:ascii="Times New Roman" w:hAnsi="Times New Roman" w:cs="Times New Roman"/>
          <w:color w:val="000000"/>
          <w:sz w:val="24"/>
          <w:szCs w:val="24"/>
        </w:rPr>
        <w:t xml:space="preserve">ФГОС по </w:t>
      </w:r>
      <w:r w:rsidR="0007117F">
        <w:rPr>
          <w:rFonts w:ascii="Times New Roman" w:hAnsi="Times New Roman" w:cs="Times New Roman"/>
          <w:color w:val="000000"/>
          <w:sz w:val="24"/>
          <w:szCs w:val="24"/>
        </w:rPr>
        <w:t xml:space="preserve">выше перечисленным </w:t>
      </w:r>
      <w:r w:rsidRPr="00C31C3A">
        <w:rPr>
          <w:rFonts w:ascii="Times New Roman" w:hAnsi="Times New Roman" w:cs="Times New Roman"/>
          <w:color w:val="000000"/>
          <w:sz w:val="24"/>
          <w:szCs w:val="24"/>
        </w:rPr>
        <w:t>специальност</w:t>
      </w:r>
      <w:r w:rsidR="0007117F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C31C3A">
        <w:rPr>
          <w:rFonts w:ascii="Times New Roman" w:hAnsi="Times New Roman" w:cs="Times New Roman"/>
          <w:color w:val="000000"/>
          <w:sz w:val="24"/>
          <w:szCs w:val="24"/>
        </w:rPr>
        <w:t xml:space="preserve"> СПО</w:t>
      </w:r>
      <w:r w:rsidR="000711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1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087" w:rsidRPr="00EB2C6F" w:rsidRDefault="008B1087" w:rsidP="00EB2C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8B1087" w:rsidRPr="00EB2C6F" w:rsidRDefault="008B1087" w:rsidP="00EB2C6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«Безопасность жизнедеятельности» включена в 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 </w:t>
      </w:r>
    </w:p>
    <w:p w:rsidR="008B1087" w:rsidRPr="0007117F" w:rsidRDefault="008B1087" w:rsidP="0007117F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7F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учебной дисциплины — требования к результатам освоения учебной дисциплины:</w:t>
      </w:r>
    </w:p>
    <w:p w:rsidR="008B1087" w:rsidRPr="00EB2C6F" w:rsidRDefault="008B1087" w:rsidP="008B1087">
      <w:pPr>
        <w:shd w:val="clear" w:color="auto" w:fill="FFFFFF"/>
        <w:tabs>
          <w:tab w:val="left" w:pos="62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r w:rsidRPr="00EB2C6F">
        <w:rPr>
          <w:rFonts w:ascii="Times New Roman" w:hAnsi="Times New Roman" w:cs="Times New Roman"/>
          <w:iCs/>
          <w:color w:val="000000"/>
          <w:sz w:val="24"/>
          <w:szCs w:val="24"/>
        </w:rPr>
        <w:t>должен</w:t>
      </w:r>
      <w:r w:rsidR="000711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</w:t>
      </w:r>
      <w:r w:rsidRPr="00EB2C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организовывать и проводить мероприятия по защите работающих и населения от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негативных воздействий чрезвычайных ситуаций;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применять первичные средства пожаротушения;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ориентироваться в перечне  военно-учетных специальностей и самостоятельно определять среди них родственные полученной специальности;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применять  профессиональные  знания   в  ходе   исполнения   обязанностей военной службы на воинских должностях в соответствии с полученной специальностью;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8B1087" w:rsidRPr="00EB2C6F" w:rsidRDefault="008B1087" w:rsidP="001F500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пострадавшим.</w:t>
      </w:r>
    </w:p>
    <w:p w:rsidR="008B1087" w:rsidRPr="00EB2C6F" w:rsidRDefault="008B1087" w:rsidP="008B108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r w:rsidRPr="00EB2C6F">
        <w:rPr>
          <w:rFonts w:ascii="Times New Roman" w:hAnsi="Times New Roman" w:cs="Times New Roman"/>
          <w:iCs/>
          <w:color w:val="000000"/>
          <w:sz w:val="24"/>
          <w:szCs w:val="24"/>
        </w:rPr>
        <w:t>должен</w:t>
      </w:r>
      <w:r w:rsidR="000711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</w:t>
      </w:r>
      <w:r w:rsidRPr="00EB2C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 угрозе национальной безопасности России;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задачи и основные мероприятия гражданской обороны; 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способы защиты населения от оружия массового поражения; 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меры пожарной безопасности и правила безопасного поведения при пожарах; 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область применения полученных профессиональных знаний при исполнении обязанностей военной службы;</w:t>
      </w:r>
    </w:p>
    <w:p w:rsidR="008B1087" w:rsidRPr="00EB2C6F" w:rsidRDefault="008B1087" w:rsidP="001F500D">
      <w:pPr>
        <w:numPr>
          <w:ilvl w:val="0"/>
          <w:numId w:val="2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порядок и правила оказания первой помощи пострадавшим.</w:t>
      </w:r>
    </w:p>
    <w:p w:rsidR="00EB2C6F" w:rsidRPr="00EB2C6F" w:rsidRDefault="00EB2C6F" w:rsidP="00EB2C6F">
      <w:pPr>
        <w:pageBreakBefore/>
        <w:shd w:val="clear" w:color="auto" w:fill="FFFFFF"/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СТРУК</w:t>
      </w:r>
      <w:bookmarkStart w:id="0" w:name="_GoBack"/>
      <w:bookmarkEnd w:id="0"/>
      <w:r w:rsidRPr="00EB2C6F">
        <w:rPr>
          <w:rFonts w:ascii="Times New Roman" w:hAnsi="Times New Roman" w:cs="Times New Roman"/>
          <w:b/>
          <w:color w:val="000000"/>
          <w:sz w:val="24"/>
          <w:szCs w:val="24"/>
        </w:rPr>
        <w:t>ТУРА И СОДЕРЖАНИЕ УЧЕБНОЙ ДИСЦИПЛИНЫ</w:t>
      </w:r>
    </w:p>
    <w:p w:rsidR="00EB2C6F" w:rsidRPr="00EB2C6F" w:rsidRDefault="00EB2C6F" w:rsidP="00EB2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963"/>
        <w:gridCol w:w="2322"/>
      </w:tblGrid>
      <w:tr w:rsidR="00EB2C6F" w:rsidRPr="00EB2C6F" w:rsidTr="00C31C3A">
        <w:trPr>
          <w:trHeight w:val="397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</w:tr>
      <w:tr w:rsidR="00EB2C6F" w:rsidRPr="00EB2C6F" w:rsidTr="00C31C3A">
        <w:trPr>
          <w:trHeight w:val="397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EB2C6F" w:rsidRPr="00EB2C6F" w:rsidTr="00C31C3A">
        <w:trPr>
          <w:trHeight w:val="397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07117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2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B2C6F" w:rsidRPr="00EB2C6F" w:rsidTr="00C31C3A">
        <w:trPr>
          <w:trHeight w:val="140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6F" w:rsidRPr="00EB2C6F" w:rsidTr="00C31C3A">
        <w:trPr>
          <w:trHeight w:val="289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6F" w:rsidRPr="00EB2C6F" w:rsidTr="00C31C3A">
        <w:trPr>
          <w:trHeight w:val="167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07117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2C6F" w:rsidRPr="00EB2C6F" w:rsidTr="00C31C3A">
        <w:trPr>
          <w:trHeight w:val="240"/>
        </w:trPr>
        <w:tc>
          <w:tcPr>
            <w:tcW w:w="38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(внеаудиторная)</w:t>
            </w:r>
          </w:p>
        </w:tc>
        <w:tc>
          <w:tcPr>
            <w:tcW w:w="11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07117F" w:rsidP="00AF4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4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**</w:t>
            </w:r>
          </w:p>
        </w:tc>
      </w:tr>
      <w:tr w:rsidR="00EB2C6F" w:rsidRPr="00EB2C6F" w:rsidTr="00C31C3A">
        <w:trPr>
          <w:trHeight w:val="300"/>
        </w:trPr>
        <w:tc>
          <w:tcPr>
            <w:tcW w:w="38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сообщений и презентаций</w:t>
            </w:r>
          </w:p>
        </w:tc>
        <w:tc>
          <w:tcPr>
            <w:tcW w:w="11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C6F" w:rsidRPr="00EB2C6F" w:rsidRDefault="00EB2C6F" w:rsidP="00C31C3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C6F" w:rsidRPr="00EB2C6F" w:rsidTr="00C31C3A">
        <w:trPr>
          <w:trHeight w:val="19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F" w:rsidRPr="00EB2C6F" w:rsidRDefault="00EB2C6F" w:rsidP="00C31C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Итоговая аттестации</w:t>
            </w:r>
            <w:r w:rsidRPr="00EB2C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 </w:t>
            </w:r>
            <w:r w:rsidRPr="00EB2C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экзамен</w:t>
            </w:r>
          </w:p>
        </w:tc>
      </w:tr>
    </w:tbl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Default="00A21F56" w:rsidP="00A2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3A21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21F56">
        <w:rPr>
          <w:rFonts w:ascii="Times New Roman" w:hAnsi="Times New Roman" w:cs="Times New Roman"/>
          <w:sz w:val="24"/>
          <w:szCs w:val="24"/>
        </w:rPr>
        <w:t>12 часов для специальности</w:t>
      </w:r>
      <w:r w:rsidRPr="00A21F56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21.02.01 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«</w:t>
      </w:r>
      <w:r w:rsidRPr="00A21F56">
        <w:rPr>
          <w:rFonts w:ascii="Times New Roman" w:hAnsi="Times New Roman" w:cs="Times New Roman"/>
          <w:bCs/>
          <w:color w:val="3A2127"/>
          <w:sz w:val="24"/>
          <w:szCs w:val="24"/>
        </w:rPr>
        <w:t>Разработка и эксплуатация нефтяных и газовых месторождений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»; 18 часов для специальности </w:t>
      </w:r>
      <w:r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08.02.09 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«</w:t>
      </w:r>
      <w:r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Монтаж, наладка и эксплуатация электрооборудования про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мышленных и гражданских зданий».</w:t>
      </w:r>
    </w:p>
    <w:p w:rsidR="00A21F56" w:rsidRPr="00A21F56" w:rsidRDefault="00A21F56" w:rsidP="00A2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A21F56" w:rsidP="00A2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AF4686">
        <w:rPr>
          <w:rFonts w:ascii="Times New Roman" w:hAnsi="Times New Roman" w:cs="Times New Roman"/>
          <w:sz w:val="24"/>
          <w:szCs w:val="24"/>
        </w:rPr>
        <w:t>84</w:t>
      </w:r>
      <w:r w:rsidRPr="00A21F56">
        <w:rPr>
          <w:rFonts w:ascii="Times New Roman" w:hAnsi="Times New Roman" w:cs="Times New Roman"/>
          <w:sz w:val="24"/>
          <w:szCs w:val="24"/>
        </w:rPr>
        <w:t xml:space="preserve"> час</w:t>
      </w:r>
      <w:r w:rsidR="00AF4686">
        <w:rPr>
          <w:rFonts w:ascii="Times New Roman" w:hAnsi="Times New Roman" w:cs="Times New Roman"/>
          <w:sz w:val="24"/>
          <w:szCs w:val="24"/>
        </w:rPr>
        <w:t>а</w:t>
      </w:r>
      <w:r w:rsidRPr="00A21F56">
        <w:rPr>
          <w:rFonts w:ascii="Times New Roman" w:hAnsi="Times New Roman" w:cs="Times New Roman"/>
          <w:sz w:val="24"/>
          <w:szCs w:val="24"/>
        </w:rPr>
        <w:t xml:space="preserve"> для специальности</w:t>
      </w:r>
      <w:r w:rsidRPr="00A21F56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21.02.01 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«</w:t>
      </w:r>
      <w:r w:rsidRPr="00A21F56">
        <w:rPr>
          <w:rFonts w:ascii="Times New Roman" w:hAnsi="Times New Roman" w:cs="Times New Roman"/>
          <w:bCs/>
          <w:color w:val="3A2127"/>
          <w:sz w:val="24"/>
          <w:szCs w:val="24"/>
        </w:rPr>
        <w:t>Разработка и эксплуатация нефтяных и газовых месторождений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»; </w:t>
      </w:r>
      <w:r w:rsidR="00AF4686">
        <w:rPr>
          <w:rFonts w:ascii="Times New Roman" w:hAnsi="Times New Roman" w:cs="Times New Roman"/>
          <w:bCs/>
          <w:color w:val="3A2127"/>
          <w:sz w:val="24"/>
          <w:szCs w:val="24"/>
        </w:rPr>
        <w:t>78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час</w:t>
      </w:r>
      <w:r w:rsidR="00AF4686">
        <w:rPr>
          <w:rFonts w:ascii="Times New Roman" w:hAnsi="Times New Roman" w:cs="Times New Roman"/>
          <w:bCs/>
          <w:color w:val="3A2127"/>
          <w:sz w:val="24"/>
          <w:szCs w:val="24"/>
        </w:rPr>
        <w:t>ов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 для специальности </w:t>
      </w:r>
      <w:r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 xml:space="preserve">08.02.09 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«</w:t>
      </w:r>
      <w:r w:rsidRPr="00C31C3A">
        <w:rPr>
          <w:rFonts w:ascii="Times New Roman" w:hAnsi="Times New Roman" w:cs="Times New Roman"/>
          <w:bCs/>
          <w:color w:val="3A2127"/>
          <w:sz w:val="24"/>
          <w:szCs w:val="24"/>
        </w:rPr>
        <w:t>Монтаж, наладка и эксплуатация электрооборудования про</w:t>
      </w:r>
      <w:r>
        <w:rPr>
          <w:rFonts w:ascii="Times New Roman" w:hAnsi="Times New Roman" w:cs="Times New Roman"/>
          <w:bCs/>
          <w:color w:val="3A2127"/>
          <w:sz w:val="24"/>
          <w:szCs w:val="24"/>
        </w:rPr>
        <w:t>мышленных и гражданских зданий».</w:t>
      </w: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B2C6F" w:rsidRPr="00EB2C6F" w:rsidRDefault="00EB2C6F" w:rsidP="00EB2C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EB2C6F" w:rsidRPr="00EB2C6F" w:rsidSect="003E798B">
          <w:headerReference w:type="default" r:id="rId9"/>
          <w:headerReference w:type="first" r:id="rId10"/>
          <w:pgSz w:w="11906" w:h="16838" w:code="9"/>
          <w:pgMar w:top="567" w:right="567" w:bottom="567" w:left="1134" w:header="340" w:footer="340" w:gutter="0"/>
          <w:pgNumType w:start="1"/>
          <w:cols w:space="708"/>
          <w:titlePg/>
          <w:docGrid w:linePitch="360"/>
        </w:sectPr>
      </w:pPr>
    </w:p>
    <w:p w:rsidR="00D551EF" w:rsidRPr="00EB2C6F" w:rsidRDefault="00D551EF" w:rsidP="00EB2C6F">
      <w:pPr>
        <w:pageBreakBefore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2C6F">
        <w:rPr>
          <w:rFonts w:ascii="Times New Roman" w:hAnsi="Times New Roman" w:cs="Times New Roman"/>
          <w:caps/>
          <w:w w:val="150"/>
          <w:sz w:val="24"/>
          <w:szCs w:val="24"/>
        </w:rPr>
        <w:lastRenderedPageBreak/>
        <w:t>3. СОДЕРЖАНИЕ УЧЕБНОЙ ДИСЦИПЛИНЫ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b/>
          <w:w w:val="150"/>
          <w:kern w:val="2"/>
          <w:sz w:val="24"/>
          <w:szCs w:val="24"/>
          <w:u w:val="single"/>
        </w:rPr>
      </w:pP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w w:val="150"/>
          <w:kern w:val="2"/>
          <w:sz w:val="24"/>
          <w:szCs w:val="24"/>
          <w:u w:val="single"/>
        </w:rPr>
        <w:t>Введение</w:t>
      </w:r>
    </w:p>
    <w:p w:rsidR="00D551EF" w:rsidRPr="00EB2C6F" w:rsidRDefault="00D551EF" w:rsidP="00D551EF">
      <w:pPr>
        <w:ind w:firstLine="720"/>
        <w:rPr>
          <w:rFonts w:ascii="Times New Roman" w:hAnsi="Times New Roman" w:cs="Times New Roman"/>
          <w:kern w:val="2"/>
          <w:sz w:val="24"/>
          <w:szCs w:val="24"/>
        </w:rPr>
      </w:pPr>
      <w:r w:rsidRPr="00EB2C6F">
        <w:rPr>
          <w:rFonts w:ascii="Times New Roman" w:hAnsi="Times New Roman" w:cs="Times New Roman"/>
          <w:kern w:val="2"/>
          <w:sz w:val="24"/>
          <w:szCs w:val="24"/>
        </w:rPr>
        <w:t>Назначение технического обслуживания и текущего ремонта автомобилей. Цель и содержание дисциплины. Распределение учебного времени, взаимосвязь с дисципли</w:t>
      </w:r>
      <w:r w:rsidRPr="00EB2C6F">
        <w:rPr>
          <w:rFonts w:ascii="Times New Roman" w:hAnsi="Times New Roman" w:cs="Times New Roman"/>
          <w:kern w:val="2"/>
          <w:sz w:val="24"/>
          <w:szCs w:val="24"/>
        </w:rPr>
        <w:softHyphen/>
        <w:t>нами по специальности. Значение дисциплины для специалиста в области техническо</w:t>
      </w:r>
      <w:r w:rsidRPr="00EB2C6F">
        <w:rPr>
          <w:rFonts w:ascii="Times New Roman" w:hAnsi="Times New Roman" w:cs="Times New Roman"/>
          <w:kern w:val="2"/>
          <w:sz w:val="24"/>
          <w:szCs w:val="24"/>
        </w:rPr>
        <w:softHyphen/>
        <w:t>го обслуживания и ремонта автомобильного транспорта. Рекомендуемая литература.</w:t>
      </w:r>
    </w:p>
    <w:p w:rsidR="00BA33C9" w:rsidRPr="00EB2C6F" w:rsidRDefault="00BA33C9" w:rsidP="00BA33C9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BA33C9" w:rsidRDefault="00BA33C9" w:rsidP="00BA33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«Введения» необходимо уяснить содержание дисциплины, связь ее  с другими специальными дисциплинами, последовательность изучения материала,  а также ознакомиться со списком рекомендованной литературы.</w:t>
      </w:r>
    </w:p>
    <w:p w:rsidR="003C1B86" w:rsidRPr="00EB2C6F" w:rsidRDefault="003C1B86" w:rsidP="00BA33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1EF" w:rsidRPr="00EB2C6F" w:rsidRDefault="00BA33C9" w:rsidP="00BA33C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[1] с. 3…4.</w:t>
      </w:r>
    </w:p>
    <w:p w:rsidR="00BA33C9" w:rsidRPr="00EB2C6F" w:rsidRDefault="00BA33C9" w:rsidP="00BA33C9">
      <w:pPr>
        <w:ind w:firstLine="720"/>
        <w:rPr>
          <w:rFonts w:ascii="Times New Roman" w:hAnsi="Times New Roman" w:cs="Times New Roman"/>
          <w:kern w:val="2"/>
          <w:sz w:val="24"/>
          <w:szCs w:val="24"/>
        </w:rPr>
      </w:pPr>
    </w:p>
    <w:p w:rsidR="009049D4" w:rsidRPr="00586577" w:rsidRDefault="009049D4" w:rsidP="009049D4">
      <w:pPr>
        <w:jc w:val="center"/>
        <w:rPr>
          <w:rFonts w:ascii="Times New Roman" w:hAnsi="Times New Roman"/>
          <w:w w:val="150"/>
          <w:sz w:val="24"/>
          <w:szCs w:val="24"/>
        </w:rPr>
      </w:pPr>
      <w:r w:rsidRPr="00586577">
        <w:rPr>
          <w:rFonts w:ascii="Times New Roman" w:hAnsi="Times New Roman"/>
          <w:w w:val="150"/>
          <w:sz w:val="24"/>
          <w:szCs w:val="24"/>
        </w:rPr>
        <w:t>Раздел</w:t>
      </w:r>
      <w:r w:rsidRPr="00586577">
        <w:rPr>
          <w:rFonts w:ascii="Times New Roman" w:hAnsi="Times New Roman"/>
          <w:noProof/>
          <w:w w:val="150"/>
          <w:sz w:val="24"/>
          <w:szCs w:val="24"/>
        </w:rPr>
        <w:t xml:space="preserve"> I.</w:t>
      </w:r>
    </w:p>
    <w:p w:rsidR="009049D4" w:rsidRPr="00586577" w:rsidRDefault="009049D4" w:rsidP="009049D4">
      <w:pPr>
        <w:jc w:val="center"/>
        <w:rPr>
          <w:rFonts w:ascii="Times New Roman" w:hAnsi="Times New Roman"/>
          <w:w w:val="150"/>
          <w:sz w:val="24"/>
          <w:szCs w:val="24"/>
        </w:rPr>
      </w:pPr>
      <w:r w:rsidRPr="00586577">
        <w:rPr>
          <w:rFonts w:ascii="Times New Roman" w:hAnsi="Times New Roman"/>
          <w:w w:val="150"/>
          <w:sz w:val="24"/>
          <w:szCs w:val="24"/>
        </w:rPr>
        <w:t>ОСНОВЫ ВОЕННОЙ СЛУЖБЫ</w:t>
      </w:r>
    </w:p>
    <w:p w:rsidR="009049D4" w:rsidRPr="003C1B86" w:rsidRDefault="009049D4" w:rsidP="009049D4">
      <w:pPr>
        <w:jc w:val="center"/>
        <w:rPr>
          <w:rFonts w:ascii="Times New Roman" w:hAnsi="Times New Roman"/>
          <w:w w:val="150"/>
          <w:sz w:val="24"/>
          <w:szCs w:val="24"/>
        </w:rPr>
      </w:pP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w w:val="150"/>
          <w:sz w:val="24"/>
          <w:szCs w:val="24"/>
        </w:rPr>
      </w:pPr>
      <w:r w:rsidRPr="003C1B86">
        <w:rPr>
          <w:rFonts w:ascii="Times New Roman" w:hAnsi="Times New Roman"/>
          <w:w w:val="150"/>
          <w:sz w:val="24"/>
          <w:szCs w:val="24"/>
        </w:rPr>
        <w:t>Студент должен: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i/>
          <w:sz w:val="24"/>
          <w:szCs w:val="24"/>
        </w:rPr>
        <w:t>знать: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i/>
          <w:noProof/>
          <w:sz w:val="24"/>
          <w:szCs w:val="24"/>
        </w:rPr>
        <w:t>-</w:t>
      </w:r>
      <w:r w:rsidRPr="003C1B86">
        <w:rPr>
          <w:rFonts w:ascii="Times New Roman" w:hAnsi="Times New Roman"/>
          <w:sz w:val="24"/>
          <w:szCs w:val="24"/>
        </w:rPr>
        <w:t xml:space="preserve">  основные требования Концепции национальной безопасности и Военной доктрины Российской Федерации, требования федераль</w:t>
      </w:r>
      <w:r w:rsidRPr="003C1B86">
        <w:rPr>
          <w:rFonts w:ascii="Times New Roman" w:hAnsi="Times New Roman"/>
          <w:sz w:val="24"/>
          <w:szCs w:val="24"/>
        </w:rPr>
        <w:softHyphen/>
        <w:t>ных законов и других нормативно-правовых актов Российской Федерации, определяющих порядок прохождения военной служ</w:t>
      </w:r>
      <w:r w:rsidRPr="003C1B86">
        <w:rPr>
          <w:rFonts w:ascii="Times New Roman" w:hAnsi="Times New Roman"/>
          <w:sz w:val="24"/>
          <w:szCs w:val="24"/>
        </w:rPr>
        <w:softHyphen/>
        <w:t>бы по призыву и по контракту, общие требования к уровню под</w:t>
      </w:r>
      <w:r w:rsidRPr="003C1B86">
        <w:rPr>
          <w:rFonts w:ascii="Times New Roman" w:hAnsi="Times New Roman"/>
          <w:sz w:val="24"/>
          <w:szCs w:val="24"/>
        </w:rPr>
        <w:softHyphen/>
        <w:t>готовки призывника;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i/>
          <w:sz w:val="24"/>
          <w:szCs w:val="24"/>
        </w:rPr>
        <w:t>уметь: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i/>
          <w:noProof/>
          <w:sz w:val="24"/>
          <w:szCs w:val="24"/>
        </w:rPr>
        <w:t>-</w:t>
      </w:r>
      <w:r w:rsidRPr="003C1B86">
        <w:rPr>
          <w:rFonts w:ascii="Times New Roman" w:hAnsi="Times New Roman"/>
          <w:sz w:val="24"/>
          <w:szCs w:val="24"/>
        </w:rPr>
        <w:t xml:space="preserve">  развивать в себе необходимые познавательные, физические, пси</w:t>
      </w:r>
      <w:r w:rsidRPr="003C1B86">
        <w:rPr>
          <w:rFonts w:ascii="Times New Roman" w:hAnsi="Times New Roman"/>
          <w:sz w:val="24"/>
          <w:szCs w:val="24"/>
        </w:rPr>
        <w:softHyphen/>
        <w:t>хологические и профессиональные качества, отвечающие требо</w:t>
      </w:r>
      <w:r w:rsidRPr="003C1B86">
        <w:rPr>
          <w:rFonts w:ascii="Times New Roman" w:hAnsi="Times New Roman"/>
          <w:sz w:val="24"/>
          <w:szCs w:val="24"/>
        </w:rPr>
        <w:softHyphen/>
        <w:t>ваниям военной службы.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w w:val="150"/>
          <w:sz w:val="24"/>
          <w:szCs w:val="24"/>
          <w:u w:val="single"/>
        </w:rPr>
      </w:pP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noProof/>
          <w:w w:val="150"/>
          <w:sz w:val="24"/>
          <w:szCs w:val="24"/>
          <w:u w:val="single"/>
        </w:rPr>
      </w:pPr>
      <w:r w:rsidRPr="003C1B86">
        <w:rPr>
          <w:rFonts w:ascii="Times New Roman" w:hAnsi="Times New Roman"/>
          <w:w w:val="150"/>
          <w:sz w:val="24"/>
          <w:szCs w:val="24"/>
          <w:u w:val="single"/>
        </w:rPr>
        <w:t>Тема</w:t>
      </w:r>
      <w:r w:rsidRPr="003C1B86">
        <w:rPr>
          <w:rFonts w:ascii="Times New Roman" w:hAnsi="Times New Roman"/>
          <w:noProof/>
          <w:w w:val="150"/>
          <w:sz w:val="24"/>
          <w:szCs w:val="24"/>
          <w:u w:val="single"/>
        </w:rPr>
        <w:t xml:space="preserve"> 1.1 Исторя развития Вооружённых Сил России.</w:t>
      </w:r>
    </w:p>
    <w:p w:rsidR="009049D4" w:rsidRDefault="009049D4" w:rsidP="009049D4">
      <w:pPr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C1B86">
        <w:rPr>
          <w:rFonts w:ascii="Times New Roman" w:hAnsi="Times New Roman"/>
          <w:noProof/>
          <w:sz w:val="24"/>
          <w:szCs w:val="24"/>
        </w:rPr>
        <w:t>Основные этапы в развитии Вооружённых Сил Российского государства. Реформирование ВС в истории России. Совершенствование организационной структуры и вооружений.</w:t>
      </w:r>
    </w:p>
    <w:p w:rsidR="003C1B86" w:rsidRPr="00EB2C6F" w:rsidRDefault="003C1B86" w:rsidP="003C1B86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3C1B86" w:rsidRPr="00EB2C6F" w:rsidRDefault="003C1B86" w:rsidP="003C1B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темы обратите внимание на</w:t>
      </w:r>
      <w:r w:rsidR="00AF2EFC">
        <w:rPr>
          <w:rFonts w:ascii="Times New Roman" w:hAnsi="Times New Roman" w:cs="Times New Roman"/>
          <w:sz w:val="24"/>
          <w:szCs w:val="24"/>
        </w:rPr>
        <w:t xml:space="preserve"> </w:t>
      </w:r>
      <w:r w:rsidR="00AF2EFC">
        <w:rPr>
          <w:rFonts w:ascii="Times New Roman" w:hAnsi="Times New Roman" w:cs="Times New Roman"/>
          <w:kern w:val="2"/>
          <w:sz w:val="24"/>
          <w:szCs w:val="24"/>
        </w:rPr>
        <w:t xml:space="preserve">особенности каждого этапа </w:t>
      </w:r>
      <w:r w:rsidR="00AF2EFC" w:rsidRPr="003C1B86">
        <w:rPr>
          <w:rFonts w:ascii="Times New Roman" w:hAnsi="Times New Roman"/>
          <w:noProof/>
          <w:sz w:val="24"/>
          <w:szCs w:val="24"/>
        </w:rPr>
        <w:t>в развитии Вооружённых Сил Российского государства</w:t>
      </w:r>
      <w:r w:rsidR="00AF2EFC">
        <w:rPr>
          <w:rFonts w:ascii="Times New Roman" w:hAnsi="Times New Roman"/>
          <w:noProof/>
          <w:sz w:val="24"/>
          <w:szCs w:val="24"/>
        </w:rPr>
        <w:t>, на проводимых реформ и их сущность</w:t>
      </w:r>
      <w:r w:rsidRPr="00EB2C6F">
        <w:rPr>
          <w:rFonts w:ascii="Times New Roman" w:hAnsi="Times New Roman" w:cs="Times New Roman"/>
          <w:sz w:val="24"/>
          <w:szCs w:val="24"/>
        </w:rPr>
        <w:t>.</w:t>
      </w:r>
    </w:p>
    <w:p w:rsidR="003C1B86" w:rsidRPr="00EB2C6F" w:rsidRDefault="003C1B86" w:rsidP="003C1B8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[1] с.</w:t>
      </w:r>
      <w:r w:rsidR="00AF2EFC">
        <w:rPr>
          <w:rFonts w:ascii="Times New Roman" w:hAnsi="Times New Roman" w:cs="Times New Roman"/>
          <w:sz w:val="24"/>
          <w:szCs w:val="24"/>
        </w:rPr>
        <w:t>5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 w:rsidR="00AF2EFC">
        <w:rPr>
          <w:rFonts w:ascii="Times New Roman" w:hAnsi="Times New Roman" w:cs="Times New Roman"/>
          <w:sz w:val="24"/>
          <w:szCs w:val="24"/>
        </w:rPr>
        <w:t>18</w:t>
      </w:r>
    </w:p>
    <w:p w:rsidR="003C1B86" w:rsidRPr="003C1B86" w:rsidRDefault="003C1B86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B86" w:rsidRPr="003C1B86" w:rsidRDefault="003C1B86" w:rsidP="003C1B86">
      <w:pPr>
        <w:pStyle w:val="1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3C1B86" w:rsidRPr="003C1B86" w:rsidRDefault="003C1B86" w:rsidP="003C1B86">
      <w:pPr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noProof/>
          <w:sz w:val="24"/>
          <w:szCs w:val="24"/>
        </w:rPr>
        <w:t>1.</w:t>
      </w:r>
      <w:r w:rsidRPr="003C1B86">
        <w:rPr>
          <w:rFonts w:ascii="Times New Roman" w:hAnsi="Times New Roman" w:cs="Times New Roman"/>
          <w:sz w:val="24"/>
          <w:szCs w:val="24"/>
        </w:rPr>
        <w:t xml:space="preserve"> Какова была организация вооруженных сил Московского госу</w:t>
      </w:r>
      <w:r w:rsidRPr="003C1B86">
        <w:rPr>
          <w:rFonts w:ascii="Times New Roman" w:hAnsi="Times New Roman" w:cs="Times New Roman"/>
          <w:sz w:val="24"/>
          <w:szCs w:val="24"/>
        </w:rPr>
        <w:softHyphen/>
        <w:t>дарства в</w:t>
      </w:r>
      <w:r w:rsidRPr="003C1B86">
        <w:rPr>
          <w:rFonts w:ascii="Times New Roman" w:hAnsi="Times New Roman" w:cs="Times New Roman"/>
          <w:noProof/>
          <w:sz w:val="24"/>
          <w:szCs w:val="24"/>
        </w:rPr>
        <w:t xml:space="preserve"> XV—XVII</w:t>
      </w:r>
      <w:r w:rsidRPr="003C1B86">
        <w:rPr>
          <w:rFonts w:ascii="Times New Roman" w:hAnsi="Times New Roman" w:cs="Times New Roman"/>
          <w:sz w:val="24"/>
          <w:szCs w:val="24"/>
        </w:rPr>
        <w:t xml:space="preserve"> вв.?</w:t>
      </w:r>
    </w:p>
    <w:p w:rsidR="003C1B86" w:rsidRPr="003C1B86" w:rsidRDefault="003C1B86" w:rsidP="003C1B86">
      <w:pPr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noProof/>
          <w:sz w:val="24"/>
          <w:szCs w:val="24"/>
        </w:rPr>
        <w:t>2.</w:t>
      </w:r>
      <w:r w:rsidRPr="003C1B86">
        <w:rPr>
          <w:rFonts w:ascii="Times New Roman" w:hAnsi="Times New Roman" w:cs="Times New Roman"/>
          <w:sz w:val="24"/>
          <w:szCs w:val="24"/>
        </w:rPr>
        <w:t xml:space="preserve"> Какие преобразования в военной области были проведены при Иване Грозном?</w:t>
      </w:r>
    </w:p>
    <w:p w:rsidR="003C1B86" w:rsidRPr="003C1B86" w:rsidRDefault="003C1B86" w:rsidP="003C1B86">
      <w:pPr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noProof/>
          <w:sz w:val="24"/>
          <w:szCs w:val="24"/>
        </w:rPr>
        <w:t>3.</w:t>
      </w:r>
      <w:r w:rsidRPr="003C1B86">
        <w:rPr>
          <w:rFonts w:ascii="Times New Roman" w:hAnsi="Times New Roman" w:cs="Times New Roman"/>
          <w:sz w:val="24"/>
          <w:szCs w:val="24"/>
        </w:rPr>
        <w:t xml:space="preserve"> В чем, как вы думаете, состояла суть военных реформ, прове</w:t>
      </w:r>
      <w:r w:rsidRPr="003C1B86">
        <w:rPr>
          <w:rFonts w:ascii="Times New Roman" w:hAnsi="Times New Roman" w:cs="Times New Roman"/>
          <w:sz w:val="24"/>
          <w:szCs w:val="24"/>
        </w:rPr>
        <w:softHyphen/>
        <w:t>денных Петром</w:t>
      </w:r>
      <w:r w:rsidRPr="003C1B86">
        <w:rPr>
          <w:rFonts w:ascii="Times New Roman" w:hAnsi="Times New Roman" w:cs="Times New Roman"/>
          <w:noProof/>
          <w:sz w:val="24"/>
          <w:szCs w:val="24"/>
        </w:rPr>
        <w:t xml:space="preserve"> I?</w:t>
      </w:r>
    </w:p>
    <w:p w:rsidR="003C1B86" w:rsidRPr="003C1B86" w:rsidRDefault="003C1B86" w:rsidP="003C1B86">
      <w:pPr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noProof/>
          <w:sz w:val="24"/>
          <w:szCs w:val="24"/>
        </w:rPr>
        <w:t>4.</w:t>
      </w:r>
      <w:r w:rsidRPr="003C1B86">
        <w:rPr>
          <w:rFonts w:ascii="Times New Roman" w:hAnsi="Times New Roman" w:cs="Times New Roman"/>
          <w:sz w:val="24"/>
          <w:szCs w:val="24"/>
        </w:rPr>
        <w:t xml:space="preserve"> Какие военные реформы были проведены в России после поражения в Крымской войне</w:t>
      </w:r>
      <w:r w:rsidRPr="003C1B86">
        <w:rPr>
          <w:rFonts w:ascii="Times New Roman" w:hAnsi="Times New Roman" w:cs="Times New Roman"/>
          <w:noProof/>
          <w:sz w:val="24"/>
          <w:szCs w:val="24"/>
        </w:rPr>
        <w:t xml:space="preserve"> 1853—1856</w:t>
      </w:r>
      <w:r w:rsidRPr="003C1B86">
        <w:rPr>
          <w:rFonts w:ascii="Times New Roman" w:hAnsi="Times New Roman" w:cs="Times New Roman"/>
          <w:sz w:val="24"/>
          <w:szCs w:val="24"/>
        </w:rPr>
        <w:t xml:space="preserve"> гг.?</w:t>
      </w:r>
    </w:p>
    <w:p w:rsidR="003C1B86" w:rsidRPr="003C1B86" w:rsidRDefault="003C1B86" w:rsidP="003C1B86">
      <w:pPr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noProof/>
          <w:sz w:val="24"/>
          <w:szCs w:val="24"/>
        </w:rPr>
        <w:t>5.</w:t>
      </w:r>
      <w:r w:rsidRPr="003C1B86">
        <w:rPr>
          <w:rFonts w:ascii="Times New Roman" w:hAnsi="Times New Roman" w:cs="Times New Roman"/>
          <w:sz w:val="24"/>
          <w:szCs w:val="24"/>
        </w:rPr>
        <w:t xml:space="preserve"> Когда были созданы Советские Вооруженные Силы и какова их структура?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w w:val="150"/>
          <w:sz w:val="24"/>
          <w:szCs w:val="24"/>
          <w:u w:val="single"/>
        </w:rPr>
      </w:pPr>
    </w:p>
    <w:p w:rsidR="009049D4" w:rsidRPr="003C1B86" w:rsidRDefault="009049D4" w:rsidP="009049D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</w:pPr>
      <w:r w:rsidRPr="003C1B86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 xml:space="preserve">Тема1.2 Структура Вооружённых Сил Российской Федерации. </w:t>
      </w:r>
    </w:p>
    <w:p w:rsidR="009049D4" w:rsidRPr="003C1B86" w:rsidRDefault="009049D4" w:rsidP="009049D4">
      <w:pPr>
        <w:shd w:val="clear" w:color="auto" w:fill="FFFFFF"/>
        <w:jc w:val="center"/>
        <w:rPr>
          <w:rFonts w:ascii="Times New Roman" w:hAnsi="Times New Roman" w:cs="Times New Roman"/>
          <w:w w:val="150"/>
          <w:sz w:val="24"/>
          <w:szCs w:val="24"/>
          <w:u w:val="single"/>
        </w:rPr>
      </w:pPr>
      <w:r w:rsidRPr="003C1B86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>Виды и Рода войск</w:t>
      </w:r>
      <w:r w:rsidRPr="003C1B86">
        <w:rPr>
          <w:rFonts w:ascii="Times New Roman" w:hAnsi="Times New Roman" w:cs="Times New Roman"/>
          <w:w w:val="150"/>
          <w:sz w:val="24"/>
          <w:szCs w:val="24"/>
          <w:u w:val="single"/>
        </w:rPr>
        <w:t xml:space="preserve"> 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sz w:val="24"/>
          <w:szCs w:val="24"/>
        </w:rPr>
        <w:t>Организационная структура Вооружённых Сил. Виды Вооруженных Сил, рода войск, история их создания и предназначение. Роль видов вооружённых сил, родов войск и сил в системе обеспечения национальной безопасности страны. Реформирование видов Вооружённых Сил на современном этапе.</w:t>
      </w:r>
    </w:p>
    <w:p w:rsidR="00AF2EFC" w:rsidRPr="00EB2C6F" w:rsidRDefault="00AF2EFC" w:rsidP="00AF2EFC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9049D4" w:rsidRDefault="00AF2EFC" w:rsidP="00AF2E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темы обратите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организационной структуре </w:t>
      </w:r>
      <w:r w:rsidRPr="00AF2EFC">
        <w:rPr>
          <w:rFonts w:ascii="Times New Roman" w:hAnsi="Times New Roman" w:cs="Times New Roman"/>
          <w:sz w:val="24"/>
          <w:szCs w:val="24"/>
        </w:rPr>
        <w:t>Вооруженных Сил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87867">
        <w:rPr>
          <w:rFonts w:ascii="Times New Roman" w:hAnsi="Times New Roman" w:cs="Times New Roman"/>
          <w:sz w:val="24"/>
          <w:szCs w:val="24"/>
        </w:rPr>
        <w:t>, произошедшие в последнее время, причины их проведения и достигнутые при этом результаты.</w:t>
      </w:r>
    </w:p>
    <w:p w:rsidR="00287867" w:rsidRPr="00EB2C6F" w:rsidRDefault="00287867" w:rsidP="002878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lastRenderedPageBreak/>
        <w:t>Литература - [1] с.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287867" w:rsidRDefault="00287867" w:rsidP="00AF2E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EFC" w:rsidRPr="003C1B86" w:rsidRDefault="00AF2EFC" w:rsidP="00AF2EFC">
      <w:pPr>
        <w:pStyle w:val="1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 w:rsidRPr="00AF2EFC">
        <w:rPr>
          <w:rFonts w:ascii="Times New Roman" w:hAnsi="Times New Roman" w:cs="Times New Roman"/>
          <w:noProof/>
          <w:sz w:val="24"/>
          <w:szCs w:val="24"/>
        </w:rPr>
        <w:t>1.</w:t>
      </w:r>
      <w:r w:rsidRPr="00AF2EFC">
        <w:rPr>
          <w:rFonts w:ascii="Times New Roman" w:hAnsi="Times New Roman" w:cs="Times New Roman"/>
          <w:sz w:val="24"/>
          <w:szCs w:val="24"/>
        </w:rPr>
        <w:t xml:space="preserve"> Дайте определения вида и рода войск Вооруженных Сил.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 w:rsidRPr="00AF2EFC">
        <w:rPr>
          <w:rFonts w:ascii="Times New Roman" w:hAnsi="Times New Roman" w:cs="Times New Roman"/>
          <w:noProof/>
          <w:sz w:val="24"/>
          <w:szCs w:val="24"/>
        </w:rPr>
        <w:t>2.</w:t>
      </w:r>
      <w:r w:rsidRPr="00AF2EFC">
        <w:rPr>
          <w:rFonts w:ascii="Times New Roman" w:hAnsi="Times New Roman" w:cs="Times New Roman"/>
          <w:sz w:val="24"/>
          <w:szCs w:val="24"/>
        </w:rPr>
        <w:t xml:space="preserve"> Каковы история создания Сухопутных войск, их предназначение? Назовите рода войск, входящие в СВ.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 w:rsidRPr="00AF2EFC">
        <w:rPr>
          <w:rFonts w:ascii="Times New Roman" w:hAnsi="Times New Roman" w:cs="Times New Roman"/>
          <w:noProof/>
          <w:sz w:val="24"/>
          <w:szCs w:val="24"/>
        </w:rPr>
        <w:t>3.</w:t>
      </w:r>
      <w:r w:rsidRPr="00AF2EFC">
        <w:rPr>
          <w:rFonts w:ascii="Times New Roman" w:hAnsi="Times New Roman" w:cs="Times New Roman"/>
          <w:sz w:val="24"/>
          <w:szCs w:val="24"/>
        </w:rPr>
        <w:t xml:space="preserve"> Каковы история создания и предназначение Военно-Морского Флота?</w:t>
      </w:r>
    </w:p>
    <w:p w:rsid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AF2EFC">
        <w:rPr>
          <w:rFonts w:ascii="Times New Roman" w:hAnsi="Times New Roman" w:cs="Times New Roman"/>
          <w:noProof/>
          <w:sz w:val="24"/>
          <w:szCs w:val="24"/>
        </w:rPr>
        <w:t>.</w:t>
      </w:r>
      <w:r w:rsidRPr="00AF2EFC">
        <w:rPr>
          <w:rFonts w:ascii="Times New Roman" w:hAnsi="Times New Roman" w:cs="Times New Roman"/>
          <w:sz w:val="24"/>
          <w:szCs w:val="24"/>
        </w:rPr>
        <w:t xml:space="preserve"> Расскажите о Воздушно-</w:t>
      </w:r>
      <w:r>
        <w:rPr>
          <w:rFonts w:ascii="Times New Roman" w:hAnsi="Times New Roman" w:cs="Times New Roman"/>
          <w:sz w:val="24"/>
          <w:szCs w:val="24"/>
        </w:rPr>
        <w:t>Космически</w:t>
      </w:r>
      <w:r w:rsidRPr="00AF2EFC">
        <w:rPr>
          <w:rFonts w:ascii="Times New Roman" w:hAnsi="Times New Roman" w:cs="Times New Roman"/>
          <w:sz w:val="24"/>
          <w:szCs w:val="24"/>
        </w:rPr>
        <w:t>х Силах: истории создания, предназначении, родах авиации</w:t>
      </w:r>
      <w:r>
        <w:rPr>
          <w:rFonts w:ascii="Times New Roman" w:hAnsi="Times New Roman" w:cs="Times New Roman"/>
          <w:sz w:val="24"/>
          <w:szCs w:val="24"/>
        </w:rPr>
        <w:t xml:space="preserve"> и ПВО</w:t>
      </w:r>
      <w:r w:rsidRPr="00AF2EFC">
        <w:rPr>
          <w:rFonts w:ascii="Times New Roman" w:hAnsi="Times New Roman" w:cs="Times New Roman"/>
          <w:sz w:val="24"/>
          <w:szCs w:val="24"/>
        </w:rPr>
        <w:t>.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AF2EFC">
        <w:rPr>
          <w:rFonts w:ascii="Times New Roman" w:hAnsi="Times New Roman" w:cs="Times New Roman"/>
          <w:noProof/>
          <w:sz w:val="24"/>
          <w:szCs w:val="24"/>
        </w:rPr>
        <w:t>.</w:t>
      </w:r>
      <w:r w:rsidRPr="00AF2EFC">
        <w:rPr>
          <w:rFonts w:ascii="Times New Roman" w:hAnsi="Times New Roman" w:cs="Times New Roman"/>
          <w:sz w:val="24"/>
          <w:szCs w:val="24"/>
        </w:rPr>
        <w:t xml:space="preserve"> Расскажите о </w:t>
      </w:r>
      <w:r>
        <w:rPr>
          <w:rFonts w:ascii="Times New Roman" w:hAnsi="Times New Roman" w:cs="Times New Roman"/>
          <w:sz w:val="24"/>
          <w:szCs w:val="24"/>
        </w:rPr>
        <w:t>родах войск центрального подчинения.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AF2EFC">
        <w:rPr>
          <w:rFonts w:ascii="Times New Roman" w:hAnsi="Times New Roman" w:cs="Times New Roman"/>
          <w:noProof/>
          <w:sz w:val="24"/>
          <w:szCs w:val="24"/>
        </w:rPr>
        <w:t>.</w:t>
      </w:r>
      <w:r w:rsidRPr="00AF2EFC">
        <w:rPr>
          <w:rFonts w:ascii="Times New Roman" w:hAnsi="Times New Roman" w:cs="Times New Roman"/>
          <w:sz w:val="24"/>
          <w:szCs w:val="24"/>
        </w:rPr>
        <w:t xml:space="preserve"> Каковы основные предпосылки проведения военных реформ?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noProof/>
          <w:w w:val="150"/>
          <w:sz w:val="24"/>
          <w:szCs w:val="24"/>
          <w:u w:val="single"/>
        </w:rPr>
      </w:pPr>
      <w:r w:rsidRPr="003C1B86">
        <w:rPr>
          <w:rFonts w:ascii="Times New Roman" w:hAnsi="Times New Roman"/>
          <w:w w:val="150"/>
          <w:sz w:val="24"/>
          <w:szCs w:val="24"/>
          <w:u w:val="single"/>
        </w:rPr>
        <w:t>Тема</w:t>
      </w:r>
      <w:r w:rsidRPr="003C1B86">
        <w:rPr>
          <w:rFonts w:ascii="Times New Roman" w:hAnsi="Times New Roman"/>
          <w:noProof/>
          <w:w w:val="150"/>
          <w:sz w:val="24"/>
          <w:szCs w:val="24"/>
          <w:u w:val="single"/>
        </w:rPr>
        <w:t xml:space="preserve"> 1.3 Обязательная и добровольная подготовка к военной службе.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sz w:val="24"/>
          <w:szCs w:val="24"/>
        </w:rPr>
        <w:t>Воинская обязанность, ее основные составляющие. Требования воинской деятельности, предъявляемые к физическим, пси</w:t>
      </w:r>
      <w:r w:rsidRPr="003C1B86">
        <w:rPr>
          <w:rFonts w:ascii="Times New Roman" w:hAnsi="Times New Roman"/>
          <w:sz w:val="24"/>
          <w:szCs w:val="24"/>
        </w:rPr>
        <w:softHyphen/>
        <w:t>хологическим и профессиональным качествам военнослужащего. Обязательная подготовка к военной службе. Добровольная подготовка к военной службе.</w:t>
      </w:r>
    </w:p>
    <w:p w:rsidR="00287867" w:rsidRPr="00EB2C6F" w:rsidRDefault="00287867" w:rsidP="00287867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287867" w:rsidRDefault="00287867" w:rsidP="002878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темы обратите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сущность всеобщей воинской обязанности, на особенности обязательной и добровольной подготовке к военной службе.</w:t>
      </w:r>
    </w:p>
    <w:p w:rsidR="00287867" w:rsidRPr="00EB2C6F" w:rsidRDefault="00287867" w:rsidP="002878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[1] с.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287867" w:rsidRPr="003C1B86" w:rsidRDefault="00287867" w:rsidP="00287867">
      <w:pPr>
        <w:pStyle w:val="1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287867" w:rsidRPr="004D2A60" w:rsidRDefault="00287867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sz w:val="24"/>
          <w:szCs w:val="24"/>
        </w:rPr>
        <w:t xml:space="preserve">1.Что означает воинская обязанность? </w:t>
      </w:r>
    </w:p>
    <w:p w:rsidR="004D2A60" w:rsidRP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noProof/>
          <w:sz w:val="24"/>
          <w:szCs w:val="24"/>
        </w:rPr>
        <w:t>2.</w:t>
      </w:r>
      <w:r w:rsidRPr="004D2A60">
        <w:rPr>
          <w:rFonts w:ascii="Times New Roman" w:hAnsi="Times New Roman" w:cs="Times New Roman"/>
          <w:sz w:val="24"/>
          <w:szCs w:val="24"/>
        </w:rPr>
        <w:t xml:space="preserve"> Каковы основные требования к индивидуально-психологическим качествам специалистов на командных воинских должностях?</w:t>
      </w:r>
    </w:p>
    <w:p w:rsidR="004D2A60" w:rsidRP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noProof/>
          <w:sz w:val="24"/>
          <w:szCs w:val="24"/>
        </w:rPr>
        <w:t>3.</w:t>
      </w:r>
      <w:r w:rsidRPr="004D2A60">
        <w:rPr>
          <w:rFonts w:ascii="Times New Roman" w:hAnsi="Times New Roman" w:cs="Times New Roman"/>
          <w:sz w:val="24"/>
          <w:szCs w:val="24"/>
        </w:rPr>
        <w:t xml:space="preserve"> Назовите виды операторских должностей.</w:t>
      </w:r>
    </w:p>
    <w:p w:rsidR="004D2A60" w:rsidRP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noProof/>
          <w:sz w:val="24"/>
          <w:szCs w:val="24"/>
        </w:rPr>
        <w:t>4.</w:t>
      </w:r>
      <w:r w:rsidRPr="004D2A60">
        <w:rPr>
          <w:rFonts w:ascii="Times New Roman" w:hAnsi="Times New Roman" w:cs="Times New Roman"/>
          <w:sz w:val="24"/>
          <w:szCs w:val="24"/>
        </w:rPr>
        <w:t xml:space="preserve"> Какие профессиональные качества необходимы для исполнения обязанностей на операторских должностях?</w:t>
      </w:r>
    </w:p>
    <w:p w:rsidR="00287867" w:rsidRP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sz w:val="24"/>
          <w:szCs w:val="24"/>
        </w:rPr>
        <w:t>5</w:t>
      </w:r>
      <w:r w:rsidR="00287867" w:rsidRPr="004D2A60">
        <w:rPr>
          <w:rFonts w:ascii="Times New Roman" w:hAnsi="Times New Roman" w:cs="Times New Roman"/>
          <w:sz w:val="24"/>
          <w:szCs w:val="24"/>
        </w:rPr>
        <w:t>.Что вы узнали о добровольной подготовке граждан к военной службе?</w:t>
      </w:r>
    </w:p>
    <w:p w:rsidR="00287867" w:rsidRP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noProof/>
          <w:sz w:val="24"/>
          <w:szCs w:val="24"/>
        </w:rPr>
        <w:t>6</w:t>
      </w:r>
      <w:r w:rsidR="00287867" w:rsidRPr="004D2A60">
        <w:rPr>
          <w:rFonts w:ascii="Times New Roman" w:hAnsi="Times New Roman" w:cs="Times New Roman"/>
          <w:noProof/>
          <w:sz w:val="24"/>
          <w:szCs w:val="24"/>
        </w:rPr>
        <w:t>.</w:t>
      </w:r>
      <w:r w:rsidR="00287867" w:rsidRPr="004D2A60">
        <w:rPr>
          <w:rFonts w:ascii="Times New Roman" w:hAnsi="Times New Roman" w:cs="Times New Roman"/>
          <w:sz w:val="24"/>
          <w:szCs w:val="24"/>
        </w:rPr>
        <w:t xml:space="preserve"> Перечислите основные военно-прикладные виды спорта.</w:t>
      </w:r>
    </w:p>
    <w:p w:rsidR="00287867" w:rsidRDefault="004D2A60" w:rsidP="004D2A60">
      <w:pPr>
        <w:rPr>
          <w:rFonts w:ascii="Times New Roman" w:hAnsi="Times New Roman" w:cs="Times New Roman"/>
          <w:sz w:val="24"/>
          <w:szCs w:val="24"/>
        </w:rPr>
      </w:pPr>
      <w:r w:rsidRPr="004D2A60">
        <w:rPr>
          <w:rFonts w:ascii="Times New Roman" w:hAnsi="Times New Roman" w:cs="Times New Roman"/>
          <w:noProof/>
          <w:sz w:val="24"/>
          <w:szCs w:val="24"/>
        </w:rPr>
        <w:t>7</w:t>
      </w:r>
      <w:r w:rsidR="00287867" w:rsidRPr="004D2A60">
        <w:rPr>
          <w:rFonts w:ascii="Times New Roman" w:hAnsi="Times New Roman" w:cs="Times New Roman"/>
          <w:noProof/>
          <w:sz w:val="24"/>
          <w:szCs w:val="24"/>
        </w:rPr>
        <w:t>.</w:t>
      </w:r>
      <w:r w:rsidR="00287867" w:rsidRPr="004D2A60">
        <w:rPr>
          <w:rFonts w:ascii="Times New Roman" w:hAnsi="Times New Roman" w:cs="Times New Roman"/>
          <w:sz w:val="24"/>
          <w:szCs w:val="24"/>
        </w:rPr>
        <w:t xml:space="preserve"> Назовите образовательные учреждения с дополнительными об</w:t>
      </w:r>
      <w:r w:rsidR="00287867" w:rsidRPr="004D2A60">
        <w:rPr>
          <w:rFonts w:ascii="Times New Roman" w:hAnsi="Times New Roman" w:cs="Times New Roman"/>
          <w:sz w:val="24"/>
          <w:szCs w:val="24"/>
        </w:rPr>
        <w:softHyphen/>
        <w:t>разовательными программами, ставящие целью военную подготовку.</w:t>
      </w:r>
    </w:p>
    <w:p w:rsidR="004D2A60" w:rsidRDefault="004D2A60" w:rsidP="004D2A60">
      <w:pPr>
        <w:rPr>
          <w:rFonts w:ascii="Times New Roman" w:hAnsi="Times New Roman" w:cs="Times New Roman"/>
          <w:sz w:val="24"/>
          <w:szCs w:val="24"/>
        </w:rPr>
      </w:pPr>
    </w:p>
    <w:p w:rsidR="009049D4" w:rsidRPr="003C1B86" w:rsidRDefault="009049D4" w:rsidP="004D2A6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</w:pPr>
      <w:r w:rsidRPr="003C1B86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>Тема 1.4 Организация и порядок призыва граждан на военную службу, и поступление на нее в добровольном порядке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sz w:val="24"/>
          <w:szCs w:val="24"/>
        </w:rPr>
        <w:t xml:space="preserve">Организация призыва граждан на военную службу. Степени годности к военной службе. Размещение и быт военнослужащих. Внутренний порядок и распорядок дня. </w:t>
      </w:r>
    </w:p>
    <w:p w:rsidR="009049D4" w:rsidRPr="003C1B86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sz w:val="24"/>
          <w:szCs w:val="24"/>
        </w:rPr>
        <w:t>Общие, должностные и специальные обязанности военнослужащих. Воинская дис</w:t>
      </w:r>
      <w:r w:rsidRPr="003C1B86">
        <w:rPr>
          <w:rFonts w:ascii="Times New Roman" w:hAnsi="Times New Roman"/>
          <w:sz w:val="24"/>
          <w:szCs w:val="24"/>
        </w:rPr>
        <w:softHyphen/>
        <w:t xml:space="preserve">циплина, ее сущность и значение. </w:t>
      </w:r>
    </w:p>
    <w:p w:rsidR="009049D4" w:rsidRDefault="009049D4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1B86">
        <w:rPr>
          <w:rFonts w:ascii="Times New Roman" w:hAnsi="Times New Roman"/>
          <w:sz w:val="24"/>
          <w:szCs w:val="24"/>
        </w:rPr>
        <w:t>Воинские звания военнослужащих.</w:t>
      </w:r>
    </w:p>
    <w:p w:rsidR="004D2A60" w:rsidRPr="00EB2C6F" w:rsidRDefault="004D2A60" w:rsidP="004D2A60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4D2A60" w:rsidRDefault="004D2A60" w:rsidP="004D2A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темы обратите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порядок призыва граждан на военную службу и поступления на неё в добровольном порядке, на степени годности к военной службе, порядке их определения. Изучите </w:t>
      </w:r>
      <w:r>
        <w:rPr>
          <w:rFonts w:ascii="Times New Roman" w:hAnsi="Times New Roman"/>
          <w:sz w:val="24"/>
          <w:szCs w:val="24"/>
        </w:rPr>
        <w:t>о</w:t>
      </w:r>
      <w:r w:rsidRPr="003C1B86">
        <w:rPr>
          <w:rFonts w:ascii="Times New Roman" w:hAnsi="Times New Roman"/>
          <w:sz w:val="24"/>
          <w:szCs w:val="24"/>
        </w:rPr>
        <w:t>бщие, должностные и специальные обязанности военнослужащих</w:t>
      </w:r>
      <w:r>
        <w:rPr>
          <w:rFonts w:ascii="Times New Roman" w:hAnsi="Times New Roman"/>
          <w:sz w:val="24"/>
          <w:szCs w:val="24"/>
        </w:rPr>
        <w:t>,</w:t>
      </w:r>
      <w:r w:rsidRPr="003C1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в</w:t>
      </w:r>
      <w:r w:rsidRPr="003C1B86">
        <w:rPr>
          <w:rFonts w:ascii="Times New Roman" w:hAnsi="Times New Roman"/>
          <w:sz w:val="24"/>
          <w:szCs w:val="24"/>
        </w:rPr>
        <w:t>оинск</w:t>
      </w:r>
      <w:r>
        <w:rPr>
          <w:rFonts w:ascii="Times New Roman" w:hAnsi="Times New Roman"/>
          <w:sz w:val="24"/>
          <w:szCs w:val="24"/>
        </w:rPr>
        <w:t>ой</w:t>
      </w:r>
      <w:r w:rsidRPr="003C1B86">
        <w:rPr>
          <w:rFonts w:ascii="Times New Roman" w:hAnsi="Times New Roman"/>
          <w:sz w:val="24"/>
          <w:szCs w:val="24"/>
        </w:rPr>
        <w:t xml:space="preserve"> дис</w:t>
      </w:r>
      <w:r w:rsidRPr="003C1B86">
        <w:rPr>
          <w:rFonts w:ascii="Times New Roman" w:hAnsi="Times New Roman"/>
          <w:sz w:val="24"/>
          <w:szCs w:val="24"/>
        </w:rPr>
        <w:softHyphen/>
        <w:t>циплин</w:t>
      </w:r>
      <w:r>
        <w:rPr>
          <w:rFonts w:ascii="Times New Roman" w:hAnsi="Times New Roman"/>
          <w:sz w:val="24"/>
          <w:szCs w:val="24"/>
        </w:rPr>
        <w:t>ы</w:t>
      </w:r>
      <w:r w:rsidRPr="003C1B86">
        <w:rPr>
          <w:rFonts w:ascii="Times New Roman" w:hAnsi="Times New Roman"/>
          <w:sz w:val="24"/>
          <w:szCs w:val="24"/>
        </w:rPr>
        <w:t xml:space="preserve">, ее сущность и значение. </w:t>
      </w:r>
      <w:r>
        <w:rPr>
          <w:rFonts w:ascii="Times New Roman" w:hAnsi="Times New Roman"/>
          <w:sz w:val="24"/>
          <w:szCs w:val="24"/>
        </w:rPr>
        <w:t>Запомните в</w:t>
      </w:r>
      <w:r w:rsidRPr="003C1B86">
        <w:rPr>
          <w:rFonts w:ascii="Times New Roman" w:hAnsi="Times New Roman"/>
          <w:sz w:val="24"/>
          <w:szCs w:val="24"/>
        </w:rPr>
        <w:t>оинские звания военнослужащих.</w:t>
      </w:r>
    </w:p>
    <w:p w:rsidR="004D2A60" w:rsidRDefault="004D2A60" w:rsidP="004D2A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Литература - [1] с. 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184</w:t>
      </w:r>
    </w:p>
    <w:p w:rsidR="004D2A60" w:rsidRPr="003C1B86" w:rsidRDefault="004D2A60" w:rsidP="00AC6E9F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4D2A60" w:rsidRDefault="001F500D" w:rsidP="001F500D">
      <w:pPr>
        <w:pStyle w:val="af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осуществляется организация призыва на военную службу?</w:t>
      </w:r>
    </w:p>
    <w:p w:rsidR="001F500D" w:rsidRDefault="001F500D" w:rsidP="001F500D">
      <w:pPr>
        <w:pStyle w:val="af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порядок освобождения граждан от военной службы?</w:t>
      </w:r>
    </w:p>
    <w:p w:rsidR="001F500D" w:rsidRPr="001F500D" w:rsidRDefault="001F500D" w:rsidP="001F500D">
      <w:pPr>
        <w:pStyle w:val="af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предоставляются отсрочки от военной службы?</w:t>
      </w:r>
    </w:p>
    <w:p w:rsidR="004D2A60" w:rsidRPr="003C1B86" w:rsidRDefault="004D2A60" w:rsidP="009049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E9F" w:rsidRDefault="00AC6E9F" w:rsidP="005F7B4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</w:pPr>
      <w:r w:rsidRPr="00AC6E9F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lastRenderedPageBreak/>
        <w:t>Тема 1.5 Прохождение военной службы по призыву и по контракту</w:t>
      </w:r>
    </w:p>
    <w:p w:rsidR="00AC6E9F" w:rsidRDefault="005F7B48" w:rsidP="005F7B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 xml:space="preserve">Строевые приёмы и движение без оружия. Строи подразделений. Устройство автомата Калашникова. Работа его механизмов при заряжании и стрельбе.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7B48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7B48">
        <w:rPr>
          <w:rFonts w:ascii="Times New Roman" w:hAnsi="Times New Roman" w:cs="Times New Roman"/>
          <w:sz w:val="24"/>
          <w:szCs w:val="24"/>
        </w:rPr>
        <w:t xml:space="preserve"> по разборке и сборке 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B48" w:rsidRPr="00EB2C6F" w:rsidRDefault="005F7B48" w:rsidP="005F7B48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5F7B48" w:rsidRPr="00EB2C6F" w:rsidRDefault="005F7B48" w:rsidP="005F7B48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строи подразделений, устройство АК и работу его механизмов.</w:t>
      </w:r>
    </w:p>
    <w:p w:rsidR="005F7B48" w:rsidRDefault="005F7B48" w:rsidP="005F7B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Литература - [1] с.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152</w:t>
      </w:r>
    </w:p>
    <w:p w:rsidR="005F7B48" w:rsidRPr="003C1B86" w:rsidRDefault="005F7B48" w:rsidP="005F7B48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>По какой команде принимается строевая стойка?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>Какой порядок выполнения поворотов на месте?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>Какой порядок выполнения поворотов в движении?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>Чем является воинское приветствие?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 xml:space="preserve">Расскажите о выполнении воинского приветствия на месте и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F7B48">
        <w:rPr>
          <w:rFonts w:ascii="Times New Roman" w:hAnsi="Times New Roman" w:cs="Times New Roman"/>
          <w:sz w:val="24"/>
          <w:szCs w:val="24"/>
        </w:rPr>
        <w:t>вижении.</w:t>
      </w:r>
    </w:p>
    <w:p w:rsidR="005F7B48" w:rsidRPr="005F7B48" w:rsidRDefault="005F7B48" w:rsidP="005F7B48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F7B48">
        <w:rPr>
          <w:rFonts w:ascii="Times New Roman" w:hAnsi="Times New Roman" w:cs="Times New Roman"/>
          <w:sz w:val="24"/>
          <w:szCs w:val="24"/>
        </w:rPr>
        <w:t>Расскажите о выполнении воинского приветствия в строю.</w:t>
      </w:r>
    </w:p>
    <w:p w:rsidR="005F7B48" w:rsidRPr="00AC6E9F" w:rsidRDefault="005F7B48" w:rsidP="005F7B4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w w:val="150"/>
          <w:sz w:val="24"/>
          <w:szCs w:val="24"/>
        </w:rPr>
      </w:pPr>
    </w:p>
    <w:p w:rsidR="009049D4" w:rsidRPr="00AC6E9F" w:rsidRDefault="00AC6E9F" w:rsidP="00AC6E9F">
      <w:pPr>
        <w:shd w:val="clear" w:color="auto" w:fill="FFFFFF"/>
        <w:jc w:val="center"/>
        <w:rPr>
          <w:rFonts w:ascii="Times New Roman" w:hAnsi="Times New Roman"/>
          <w:w w:val="150"/>
          <w:sz w:val="24"/>
          <w:szCs w:val="24"/>
          <w:u w:val="single"/>
        </w:rPr>
      </w:pPr>
      <w:r w:rsidRPr="00AC6E9F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>Тема 1.</w:t>
      </w:r>
      <w:r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>6</w:t>
      </w:r>
      <w:r w:rsidRPr="00AC6E9F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 xml:space="preserve"> </w:t>
      </w:r>
      <w:r w:rsidRPr="00AC6E9F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Правила приёма в военные учебные заведения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D551EF" w:rsidRPr="00EB2C6F" w:rsidRDefault="00AC6E9F" w:rsidP="00AC6E9F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color w:val="000000"/>
          <w:sz w:val="24"/>
          <w:szCs w:val="24"/>
        </w:rPr>
        <w:t>Военные учебные заведения, осуществляющие подготовку офицеров. Правила приёма граждан в военные учебные заведения, требования, предъявляемые к их состоянию здоровья, уровню подготовки.</w:t>
      </w:r>
    </w:p>
    <w:p w:rsidR="00AC6E9F" w:rsidRPr="00EB2C6F" w:rsidRDefault="00AC6E9F" w:rsidP="00AC6E9F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AC6E9F" w:rsidRPr="00EB2C6F" w:rsidRDefault="00AC6E9F" w:rsidP="00AC6E9F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к их состоянию здоровья, уровню подготовки.</w:t>
      </w:r>
    </w:p>
    <w:p w:rsidR="00AC6E9F" w:rsidRDefault="00AC6E9F" w:rsidP="00AC6E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Литература - [1] с.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AC6E9F" w:rsidRPr="003C1B86" w:rsidRDefault="00AC6E9F" w:rsidP="00AC6E9F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AC6E9F" w:rsidRPr="00AC6E9F" w:rsidRDefault="00AC6E9F" w:rsidP="00AC6E9F">
      <w:pPr>
        <w:pStyle w:val="af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C6E9F">
        <w:rPr>
          <w:rFonts w:ascii="Times New Roman" w:hAnsi="Times New Roman" w:cs="Times New Roman"/>
          <w:sz w:val="24"/>
        </w:rPr>
        <w:t>Каковы правила приема граждан в военные образовательные учреждения профессионального образования?</w:t>
      </w:r>
    </w:p>
    <w:p w:rsidR="00AC6E9F" w:rsidRPr="00AC6E9F" w:rsidRDefault="00AC6E9F" w:rsidP="00AC6E9F">
      <w:pPr>
        <w:pStyle w:val="af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C6E9F">
        <w:rPr>
          <w:rFonts w:ascii="Times New Roman" w:hAnsi="Times New Roman" w:cs="Times New Roman"/>
          <w:sz w:val="24"/>
        </w:rPr>
        <w:t>Какие основные виды военных образовательных учреждений профессионального образования вы знаете?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D551EF" w:rsidRPr="005F7B48" w:rsidRDefault="005F7B48" w:rsidP="005F7B48">
      <w:pPr>
        <w:shd w:val="clear" w:color="auto" w:fill="FFFFFF"/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5F7B48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 xml:space="preserve">Тема 1.7 </w:t>
      </w:r>
      <w:r w:rsidRPr="005F7B48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Права и ответственность военнослужащих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0A442C" w:rsidRDefault="000A442C" w:rsidP="000A44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 Федеральные законы «Об обороне», «О статусе военнослужащих», «О воинской обязанности и военной службе». Общевоинские уставы Вооружённых Сил Российской Федерации. </w:t>
      </w:r>
    </w:p>
    <w:p w:rsidR="00D551EF" w:rsidRPr="00EB2C6F" w:rsidRDefault="000A442C" w:rsidP="000A442C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sz w:val="24"/>
          <w:szCs w:val="24"/>
        </w:rPr>
        <w:t>Виды ответственности, к которым привлекаются военнослужащие.</w:t>
      </w:r>
    </w:p>
    <w:p w:rsidR="000A442C" w:rsidRPr="00EB2C6F" w:rsidRDefault="000A442C" w:rsidP="000A442C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0A442C" w:rsidRPr="00EB2C6F" w:rsidRDefault="000A442C" w:rsidP="000A442C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C6F">
        <w:rPr>
          <w:rFonts w:ascii="Times New Roman" w:hAnsi="Times New Roman" w:cs="Times New Roman"/>
          <w:sz w:val="24"/>
          <w:szCs w:val="24"/>
        </w:rPr>
        <w:t>иды ответственности, к которым привлекаются военнослужащие.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2C" w:rsidRDefault="000A442C" w:rsidP="000A44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Литература - [1] с. </w:t>
      </w:r>
      <w:r>
        <w:rPr>
          <w:rFonts w:ascii="Times New Roman" w:hAnsi="Times New Roman" w:cs="Times New Roman"/>
          <w:sz w:val="24"/>
          <w:szCs w:val="24"/>
        </w:rPr>
        <w:t>152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166</w:t>
      </w:r>
    </w:p>
    <w:p w:rsidR="000A442C" w:rsidRPr="003C1B86" w:rsidRDefault="000A442C" w:rsidP="000A442C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D551EF" w:rsidRPr="000A442C" w:rsidRDefault="000A442C" w:rsidP="000A442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noProof/>
          <w:kern w:val="2"/>
          <w:sz w:val="24"/>
          <w:szCs w:val="24"/>
        </w:rPr>
      </w:pPr>
      <w:r w:rsidRPr="000A442C">
        <w:rPr>
          <w:rFonts w:ascii="Times New Roman" w:hAnsi="Times New Roman" w:cs="Times New Roman"/>
          <w:noProof/>
          <w:kern w:val="2"/>
          <w:sz w:val="24"/>
          <w:szCs w:val="24"/>
        </w:rPr>
        <w:t>Какие виды отвтвенности военнослужащих Вы знаете?</w:t>
      </w:r>
    </w:p>
    <w:p w:rsidR="000A442C" w:rsidRPr="000A442C" w:rsidRDefault="000A442C" w:rsidP="000A442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aps/>
          <w:noProof/>
          <w:kern w:val="2"/>
          <w:sz w:val="24"/>
          <w:szCs w:val="24"/>
        </w:rPr>
      </w:pPr>
      <w:r w:rsidRPr="000A442C">
        <w:rPr>
          <w:rFonts w:ascii="Times New Roman" w:hAnsi="Times New Roman" w:cs="Times New Roman"/>
          <w:noProof/>
          <w:kern w:val="2"/>
          <w:sz w:val="24"/>
          <w:szCs w:val="24"/>
        </w:rPr>
        <w:t>Какие преступления против военной службы предусмотрены в УК РФ, и каковы меры наказания за них?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586577" w:rsidRPr="00586577" w:rsidRDefault="00586577" w:rsidP="00586577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</w:rPr>
      </w:pPr>
      <w:r w:rsidRPr="00586577">
        <w:rPr>
          <w:rFonts w:ascii="Times New Roman" w:hAnsi="Times New Roman" w:cs="Times New Roman"/>
          <w:color w:val="000000"/>
          <w:w w:val="150"/>
          <w:sz w:val="24"/>
          <w:szCs w:val="24"/>
        </w:rPr>
        <w:t xml:space="preserve">Раздел </w:t>
      </w:r>
      <w:r w:rsidRPr="00586577">
        <w:rPr>
          <w:rFonts w:ascii="Times New Roman" w:hAnsi="Times New Roman" w:cs="Times New Roman"/>
          <w:bCs/>
          <w:color w:val="000000"/>
          <w:w w:val="150"/>
          <w:sz w:val="24"/>
          <w:szCs w:val="24"/>
          <w:lang w:val="en-US"/>
        </w:rPr>
        <w:t>II</w:t>
      </w:r>
    </w:p>
    <w:p w:rsidR="00586577" w:rsidRPr="00586577" w:rsidRDefault="00586577" w:rsidP="00586577">
      <w:pPr>
        <w:shd w:val="clear" w:color="auto" w:fill="FFFFFF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</w:rPr>
      </w:pPr>
      <w:r w:rsidRPr="00586577">
        <w:rPr>
          <w:rFonts w:ascii="Times New Roman" w:hAnsi="Times New Roman" w:cs="Times New Roman"/>
          <w:color w:val="000000"/>
          <w:w w:val="150"/>
          <w:sz w:val="24"/>
          <w:szCs w:val="24"/>
        </w:rPr>
        <w:lastRenderedPageBreak/>
        <w:t>ЧРЕЗВЫЧАЙНЫЕ СИТУАЦИИ МИРНОГО И ВОЕННОГО ВРЕМЕНИ. ОРГАНИЗАЦИЯ ЗАЩИТЫ НАСЕЛЕНИЯ И ТЕРРИТОРИЙ В ЧРЕЗВЫЧАЙНЫХ СИТУАЦИЯХ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586577" w:rsidRPr="00586577" w:rsidRDefault="00586577" w:rsidP="00586577">
      <w:pPr>
        <w:shd w:val="clear" w:color="auto" w:fill="FFFFFF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586577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Тема 2.1 Чрезвычайные ситуации природного, техногенного и военного характера</w:t>
      </w:r>
    </w:p>
    <w:p w:rsidR="00D551EF" w:rsidRPr="00EB2C6F" w:rsidRDefault="00D551EF" w:rsidP="00D551EF">
      <w:pPr>
        <w:jc w:val="center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</w:p>
    <w:p w:rsidR="00586577" w:rsidRDefault="00586577" w:rsidP="00586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Источники чрезвычайных ситуаций природного, техногенного и военного характера. Стихийные явления и бедствия геологического, гидрологического и метеорологического характера, их поражающие факторы. </w:t>
      </w:r>
    </w:p>
    <w:p w:rsidR="00D551EF" w:rsidRPr="00EB2C6F" w:rsidRDefault="00586577" w:rsidP="00586577">
      <w:pPr>
        <w:ind w:firstLine="709"/>
        <w:jc w:val="both"/>
        <w:rPr>
          <w:rFonts w:ascii="Times New Roman" w:hAnsi="Times New Roman" w:cs="Times New Roman"/>
          <w:caps/>
          <w:noProof/>
          <w:w w:val="150"/>
          <w:kern w:val="2"/>
          <w:sz w:val="24"/>
          <w:szCs w:val="24"/>
          <w:u w:val="single"/>
        </w:rPr>
      </w:pPr>
      <w:r w:rsidRPr="00EB2C6F">
        <w:rPr>
          <w:rFonts w:ascii="Times New Roman" w:hAnsi="Times New Roman" w:cs="Times New Roman"/>
          <w:sz w:val="24"/>
          <w:szCs w:val="24"/>
        </w:rPr>
        <w:t>Промышленные взрывы и пожары на промышленных объектах. Аварии с выбросом вредных веществ. Последствия техногенных аварий и катастроф. Война, современные средства пораже</w:t>
      </w:r>
      <w:r w:rsidRPr="00EB2C6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586577" w:rsidRPr="00EB2C6F" w:rsidRDefault="00586577" w:rsidP="00586577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586577" w:rsidRDefault="00586577" w:rsidP="00586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>изучение понятий чрезвычайных ситуаций; классификаци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и, характеристик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 защиты от чрезвычайных ситуаций; оружие массового поражения и его поражающие факторы</w:t>
      </w:r>
      <w:r w:rsidRPr="00EB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77" w:rsidRDefault="00586577" w:rsidP="00586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C6F">
        <w:rPr>
          <w:rFonts w:ascii="Times New Roman" w:hAnsi="Times New Roman" w:cs="Times New Roman"/>
          <w:sz w:val="24"/>
          <w:szCs w:val="24"/>
        </w:rPr>
        <w:t xml:space="preserve">] с.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E94E44" w:rsidRPr="003C1B86" w:rsidRDefault="00E94E44" w:rsidP="00E94E44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D551EF" w:rsidRPr="00E94E44" w:rsidRDefault="00E94E44" w:rsidP="00E94E44">
      <w:pPr>
        <w:pStyle w:val="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4E44">
        <w:rPr>
          <w:rFonts w:ascii="Times New Roman" w:hAnsi="Times New Roman" w:cs="Times New Roman"/>
          <w:sz w:val="24"/>
          <w:szCs w:val="24"/>
        </w:rPr>
        <w:t>Дайте классификацию чрезвычайных ситуаций.</w:t>
      </w:r>
    </w:p>
    <w:p w:rsidR="00E94E44" w:rsidRPr="00E94E44" w:rsidRDefault="00E94E44" w:rsidP="00E94E44">
      <w:pPr>
        <w:pStyle w:val="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4E44">
        <w:rPr>
          <w:rFonts w:ascii="Times New Roman" w:hAnsi="Times New Roman" w:cs="Times New Roman"/>
          <w:sz w:val="24"/>
          <w:szCs w:val="24"/>
        </w:rPr>
        <w:t>Расскажите о чрезвычайных ситуациях природного характера.</w:t>
      </w:r>
    </w:p>
    <w:p w:rsidR="00E94E44" w:rsidRPr="00E94E44" w:rsidRDefault="00E94E44" w:rsidP="00E94E44">
      <w:pPr>
        <w:pStyle w:val="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4E44">
        <w:rPr>
          <w:rFonts w:ascii="Times New Roman" w:hAnsi="Times New Roman" w:cs="Times New Roman"/>
          <w:sz w:val="24"/>
          <w:szCs w:val="24"/>
        </w:rPr>
        <w:t>Расскажите о чрезвычайных ситуациях техногенного характера.</w:t>
      </w:r>
    </w:p>
    <w:p w:rsidR="00E94E44" w:rsidRPr="00E94E44" w:rsidRDefault="00E94E44" w:rsidP="00E94E44">
      <w:pPr>
        <w:pStyle w:val="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4E44">
        <w:rPr>
          <w:rFonts w:ascii="Times New Roman" w:hAnsi="Times New Roman" w:cs="Times New Roman"/>
          <w:sz w:val="24"/>
          <w:szCs w:val="24"/>
        </w:rPr>
        <w:t>Расскажите о чрезвычайных ситуациях военного характера.</w:t>
      </w:r>
    </w:p>
    <w:p w:rsidR="00E02DF7" w:rsidRPr="00E94E44" w:rsidRDefault="00E94E44" w:rsidP="00E94E4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E94E44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Тема 2.2 Защита населения от негативных воздействий чрезвычайных ситуаций</w:t>
      </w:r>
    </w:p>
    <w:p w:rsidR="00E94E44" w:rsidRDefault="00E94E44" w:rsidP="00E94E4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</w:t>
      </w:r>
      <w:r w:rsidRPr="00EB2C6F">
        <w:rPr>
          <w:rFonts w:ascii="Times New Roman" w:hAnsi="Times New Roman" w:cs="Times New Roman"/>
          <w:sz w:val="24"/>
          <w:szCs w:val="24"/>
        </w:rPr>
        <w:softHyphen/>
        <w:t>чайных ситуаций (РСЧС). Основная цель создания этой системы, основные задачи РСЧС по защите населения от чрезвычайных ситуаций, силы и сред</w:t>
      </w:r>
      <w:r w:rsidRPr="00EB2C6F">
        <w:rPr>
          <w:rFonts w:ascii="Times New Roman" w:hAnsi="Times New Roman" w:cs="Times New Roman"/>
          <w:sz w:val="24"/>
          <w:szCs w:val="24"/>
        </w:rPr>
        <w:softHyphen/>
        <w:t>ства ликвидации чрезвычайных ситуаций. Гражданская оборона, ее структура и задачи по защите населения от опасностей.</w:t>
      </w:r>
    </w:p>
    <w:p w:rsidR="00E94E44" w:rsidRPr="00EB2C6F" w:rsidRDefault="00E94E44" w:rsidP="00E94E44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E94E44" w:rsidRDefault="00E94E44" w:rsidP="00E94E4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>изучение общих санитарно-технических требований к производственным помещениям и рабочим местам; влияние на организм человека неблагоприятного производственного микроклимата, меры защиты и профилактики; 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</w:t>
      </w:r>
    </w:p>
    <w:p w:rsidR="00E94E44" w:rsidRDefault="00E94E44" w:rsidP="00E94E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2C6F">
        <w:rPr>
          <w:rFonts w:ascii="Times New Roman" w:hAnsi="Times New Roman" w:cs="Times New Roman"/>
          <w:sz w:val="24"/>
          <w:szCs w:val="24"/>
        </w:rPr>
        <w:t xml:space="preserve">] с.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E94E44" w:rsidRPr="003C1B86" w:rsidRDefault="00E94E44" w:rsidP="00E94E44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D03522" w:rsidRPr="00D03522" w:rsidRDefault="00D03522" w:rsidP="00D03522">
      <w:pPr>
        <w:pStyle w:val="af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03522">
        <w:rPr>
          <w:rFonts w:ascii="Times New Roman" w:hAnsi="Times New Roman" w:cs="Times New Roman"/>
          <w:sz w:val="24"/>
          <w:szCs w:val="24"/>
        </w:rPr>
        <w:t>Как организуется своевременное оповещение населения?</w:t>
      </w:r>
    </w:p>
    <w:p w:rsidR="00D03522" w:rsidRPr="00D03522" w:rsidRDefault="00D03522" w:rsidP="00D03522">
      <w:pPr>
        <w:pStyle w:val="af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03522">
        <w:rPr>
          <w:rFonts w:ascii="Times New Roman" w:hAnsi="Times New Roman" w:cs="Times New Roman"/>
          <w:sz w:val="24"/>
          <w:szCs w:val="24"/>
        </w:rPr>
        <w:t xml:space="preserve">Объясните сущность и необходимость речевой информации о чрезвычайной ситуации. </w:t>
      </w:r>
    </w:p>
    <w:p w:rsidR="00D03522" w:rsidRPr="00D03522" w:rsidRDefault="00D03522" w:rsidP="00D03522">
      <w:pPr>
        <w:pStyle w:val="af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03522">
        <w:rPr>
          <w:rFonts w:ascii="Times New Roman" w:hAnsi="Times New Roman" w:cs="Times New Roman"/>
          <w:sz w:val="24"/>
          <w:szCs w:val="24"/>
        </w:rPr>
        <w:t>В каких ситуациях применяются локальные системы оповещения?</w:t>
      </w:r>
    </w:p>
    <w:p w:rsidR="00E94E44" w:rsidRDefault="00E94E44" w:rsidP="00E94E4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E44" w:rsidRPr="00D03522" w:rsidRDefault="00D03522" w:rsidP="00D0352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D03522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Тема 2.3 Индивидуальные средства защиты населения</w:t>
      </w:r>
    </w:p>
    <w:p w:rsidR="00E94E44" w:rsidRDefault="00D03522" w:rsidP="00D0352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Назначение, устройство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индивидуальных средств защиты населения.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>рактическая работа с приборами радиационной и химической разведки.</w:t>
      </w:r>
    </w:p>
    <w:p w:rsidR="00D03522" w:rsidRPr="00EB2C6F" w:rsidRDefault="00D03522" w:rsidP="00D03522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D03522" w:rsidRDefault="00D03522" w:rsidP="00D0352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>основны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 задач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единой системы предупреждения и ликвидации чрезвычайных ситуаций; организационные уровни и подсистемы РСЧС; мероприятия, проводимые в различных степенях готовности; оценка устойчивости организации; решение </w:t>
      </w:r>
      <w:r w:rsidRPr="00D03522">
        <w:rPr>
          <w:rFonts w:ascii="Times New Roman" w:hAnsi="Times New Roman" w:cs="Times New Roman"/>
          <w:color w:val="000000"/>
          <w:sz w:val="24"/>
          <w:szCs w:val="24"/>
        </w:rPr>
        <w:t xml:space="preserve">ситуационных задач при проведении 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аварийно-спасательных и других </w:t>
      </w:r>
      <w:r w:rsidRPr="00D0352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неотложных работ</w:t>
      </w:r>
      <w:r w:rsidR="00E576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03522" w:rsidRDefault="00D03522" w:rsidP="00D035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2C6F">
        <w:rPr>
          <w:rFonts w:ascii="Times New Roman" w:hAnsi="Times New Roman" w:cs="Times New Roman"/>
          <w:sz w:val="24"/>
          <w:szCs w:val="24"/>
        </w:rPr>
        <w:t xml:space="preserve">] с. </w:t>
      </w:r>
      <w:r w:rsidR="00E57671">
        <w:rPr>
          <w:rFonts w:ascii="Times New Roman" w:hAnsi="Times New Roman" w:cs="Times New Roman"/>
          <w:sz w:val="24"/>
          <w:szCs w:val="24"/>
        </w:rPr>
        <w:t>65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 w:rsidR="00E57671">
        <w:rPr>
          <w:rFonts w:ascii="Times New Roman" w:hAnsi="Times New Roman" w:cs="Times New Roman"/>
          <w:sz w:val="24"/>
          <w:szCs w:val="24"/>
        </w:rPr>
        <w:t>76</w:t>
      </w:r>
    </w:p>
    <w:p w:rsidR="00E57671" w:rsidRPr="003C1B86" w:rsidRDefault="00E57671" w:rsidP="00E57671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E57671" w:rsidRPr="00E57671" w:rsidRDefault="00E57671" w:rsidP="00E57671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>Дайте классификацию средств индивидуаль</w:t>
      </w:r>
      <w:r w:rsidRPr="00E57671">
        <w:rPr>
          <w:rFonts w:ascii="Times New Roman" w:hAnsi="Times New Roman" w:cs="Times New Roman"/>
          <w:sz w:val="24"/>
          <w:szCs w:val="24"/>
        </w:rPr>
        <w:softHyphen/>
        <w:t>ной защиты. Перечислите основные средства каждой группы.</w:t>
      </w:r>
    </w:p>
    <w:p w:rsidR="00E57671" w:rsidRDefault="00E57671" w:rsidP="00E57671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 xml:space="preserve">Какой у вас размер шлем-маски противогаза? </w:t>
      </w:r>
    </w:p>
    <w:p w:rsidR="00E57671" w:rsidRPr="00E57671" w:rsidRDefault="00E57671" w:rsidP="00E57671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>Чем отличаются изолирующие средства за</w:t>
      </w:r>
      <w:r w:rsidRPr="00E57671">
        <w:rPr>
          <w:rFonts w:ascii="Times New Roman" w:hAnsi="Times New Roman" w:cs="Times New Roman"/>
          <w:sz w:val="24"/>
          <w:szCs w:val="24"/>
        </w:rPr>
        <w:softHyphen/>
        <w:t>щиты кожи от фильтрующих и от специаль</w:t>
      </w:r>
      <w:r w:rsidRPr="00E57671">
        <w:rPr>
          <w:rFonts w:ascii="Times New Roman" w:hAnsi="Times New Roman" w:cs="Times New Roman"/>
          <w:sz w:val="24"/>
          <w:szCs w:val="24"/>
        </w:rPr>
        <w:softHyphen/>
        <w:t>ной защитной одежды?</w:t>
      </w:r>
    </w:p>
    <w:p w:rsidR="00E57671" w:rsidRPr="00E57671" w:rsidRDefault="00E57671" w:rsidP="00E57671">
      <w:pPr>
        <w:shd w:val="clear" w:color="auto" w:fill="FFFFFF"/>
        <w:spacing w:before="120"/>
        <w:ind w:left="357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E57671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 xml:space="preserve">Раздел </w:t>
      </w:r>
      <w:r w:rsidRPr="00E57671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  <w:lang w:val="en-US"/>
        </w:rPr>
        <w:t>III</w:t>
      </w:r>
    </w:p>
    <w:p w:rsidR="00E57671" w:rsidRDefault="00E57671" w:rsidP="00E57671">
      <w:pPr>
        <w:shd w:val="clear" w:color="auto" w:fill="FFFFFF"/>
        <w:ind w:left="357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E57671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 xml:space="preserve">ОСНОВЫ МЕДИЦИНСКИХ ЗНАНИЙ </w:t>
      </w:r>
    </w:p>
    <w:p w:rsidR="00E57671" w:rsidRPr="00E57671" w:rsidRDefault="00E57671" w:rsidP="00E57671">
      <w:pPr>
        <w:shd w:val="clear" w:color="auto" w:fill="FFFFFF"/>
        <w:spacing w:after="120"/>
        <w:ind w:left="357"/>
        <w:jc w:val="center"/>
        <w:rPr>
          <w:rFonts w:ascii="Times New Roman" w:hAnsi="Times New Roman" w:cs="Times New Roman"/>
          <w:w w:val="150"/>
          <w:sz w:val="24"/>
          <w:szCs w:val="24"/>
          <w:u w:val="single"/>
        </w:rPr>
      </w:pPr>
      <w:r w:rsidRPr="00E57671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И ЗДОРОВОГО ОБРАЗА ЖИЗНИ.</w:t>
      </w:r>
    </w:p>
    <w:p w:rsidR="00E57671" w:rsidRPr="00E57671" w:rsidRDefault="00E57671" w:rsidP="00E57671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E57671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 xml:space="preserve">Тема 3.1 </w:t>
      </w:r>
      <w:r w:rsidRPr="00E57671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Здоровье человека и здоровый образ жизни</w:t>
      </w:r>
    </w:p>
    <w:p w:rsidR="00E57671" w:rsidRDefault="00E57671" w:rsidP="00E57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Факторы, формирующие здоровье, и факторы, разрушающие здоровье. Вредные привычки и их влияние на здоровье. Профилактика злоупотребле</w:t>
      </w:r>
      <w:r w:rsidRPr="00EB2C6F">
        <w:rPr>
          <w:rFonts w:ascii="Times New Roman" w:hAnsi="Times New Roman" w:cs="Times New Roman"/>
          <w:sz w:val="24"/>
          <w:szCs w:val="24"/>
        </w:rPr>
        <w:softHyphen/>
        <w:t>ния психоактивными веществами.</w:t>
      </w:r>
    </w:p>
    <w:p w:rsidR="00E57671" w:rsidRPr="00EB2C6F" w:rsidRDefault="00E57671" w:rsidP="00E57671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E57671" w:rsidRDefault="00E57671" w:rsidP="00E5767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 xml:space="preserve">При изучении темы обратите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EB2C6F">
        <w:rPr>
          <w:rFonts w:ascii="Times New Roman" w:hAnsi="Times New Roman" w:cs="Times New Roman"/>
          <w:sz w:val="24"/>
          <w:szCs w:val="24"/>
        </w:rPr>
        <w:t>внимание 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C6F">
        <w:rPr>
          <w:rFonts w:ascii="Times New Roman" w:hAnsi="Times New Roman" w:cs="Times New Roman"/>
          <w:sz w:val="24"/>
          <w:szCs w:val="24"/>
        </w:rPr>
        <w:t>редные привычки и их влияние на здоровье.</w:t>
      </w:r>
      <w:r>
        <w:rPr>
          <w:rFonts w:ascii="Times New Roman" w:hAnsi="Times New Roman" w:cs="Times New Roman"/>
          <w:sz w:val="24"/>
          <w:szCs w:val="24"/>
        </w:rPr>
        <w:t xml:space="preserve"> Ознакомьтесь с ф</w:t>
      </w:r>
      <w:r w:rsidRPr="00EB2C6F">
        <w:rPr>
          <w:rFonts w:ascii="Times New Roman" w:hAnsi="Times New Roman" w:cs="Times New Roman"/>
          <w:sz w:val="24"/>
          <w:szCs w:val="24"/>
        </w:rPr>
        <w:t>актор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B2C6F">
        <w:rPr>
          <w:rFonts w:ascii="Times New Roman" w:hAnsi="Times New Roman" w:cs="Times New Roman"/>
          <w:sz w:val="24"/>
          <w:szCs w:val="24"/>
        </w:rPr>
        <w:t>, формирующи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B2C6F">
        <w:rPr>
          <w:rFonts w:ascii="Times New Roman" w:hAnsi="Times New Roman" w:cs="Times New Roman"/>
          <w:sz w:val="24"/>
          <w:szCs w:val="24"/>
        </w:rPr>
        <w:t xml:space="preserve"> здоровье, и фактор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B2C6F">
        <w:rPr>
          <w:rFonts w:ascii="Times New Roman" w:hAnsi="Times New Roman" w:cs="Times New Roman"/>
          <w:sz w:val="24"/>
          <w:szCs w:val="24"/>
        </w:rPr>
        <w:t>, разрушающи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71477">
        <w:rPr>
          <w:rFonts w:ascii="Times New Roman" w:hAnsi="Times New Roman" w:cs="Times New Roman"/>
          <w:sz w:val="24"/>
          <w:szCs w:val="24"/>
        </w:rPr>
        <w:t xml:space="preserve"> </w:t>
      </w:r>
      <w:r w:rsidRPr="00EB2C6F">
        <w:rPr>
          <w:rFonts w:ascii="Times New Roman" w:hAnsi="Times New Roman" w:cs="Times New Roman"/>
          <w:sz w:val="24"/>
          <w:szCs w:val="24"/>
        </w:rPr>
        <w:t>здоровье</w:t>
      </w:r>
      <w:r w:rsidR="00971477">
        <w:rPr>
          <w:rFonts w:ascii="Times New Roman" w:hAnsi="Times New Roman" w:cs="Times New Roman"/>
          <w:sz w:val="24"/>
          <w:szCs w:val="24"/>
        </w:rPr>
        <w:t>.</w:t>
      </w:r>
    </w:p>
    <w:p w:rsidR="00E57671" w:rsidRDefault="00E57671" w:rsidP="00E576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</w:t>
      </w:r>
      <w:r w:rsidR="00971477">
        <w:rPr>
          <w:rFonts w:ascii="Times New Roman" w:hAnsi="Times New Roman" w:cs="Times New Roman"/>
          <w:sz w:val="24"/>
          <w:szCs w:val="24"/>
        </w:rPr>
        <w:t>4</w:t>
      </w:r>
      <w:r w:rsidRPr="00EB2C6F">
        <w:rPr>
          <w:rFonts w:ascii="Times New Roman" w:hAnsi="Times New Roman" w:cs="Times New Roman"/>
          <w:sz w:val="24"/>
          <w:szCs w:val="24"/>
        </w:rPr>
        <w:t xml:space="preserve">] с. </w:t>
      </w:r>
      <w:r w:rsidR="00971477">
        <w:rPr>
          <w:rFonts w:ascii="Times New Roman" w:hAnsi="Times New Roman" w:cs="Times New Roman"/>
          <w:sz w:val="24"/>
          <w:szCs w:val="24"/>
        </w:rPr>
        <w:t>10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 w:rsidR="0097147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57671" w:rsidRPr="003C1B86" w:rsidRDefault="00E57671" w:rsidP="00E57671">
      <w:pPr>
        <w:pStyle w:val="1"/>
        <w:spacing w:before="120" w:after="120"/>
        <w:rPr>
          <w:b w:val="0"/>
          <w:w w:val="150"/>
          <w:sz w:val="24"/>
          <w:szCs w:val="24"/>
          <w:u w:val="single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971477" w:rsidRPr="00971477" w:rsidRDefault="00971477" w:rsidP="00971477">
      <w:pPr>
        <w:pStyle w:val="af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sz w:val="24"/>
          <w:szCs w:val="24"/>
        </w:rPr>
        <w:t>Назовите факторы риска основных неинфек</w:t>
      </w:r>
      <w:r w:rsidRPr="00971477">
        <w:rPr>
          <w:rFonts w:ascii="Times New Roman" w:hAnsi="Times New Roman" w:cs="Times New Roman"/>
          <w:sz w:val="24"/>
          <w:szCs w:val="24"/>
        </w:rPr>
        <w:softHyphen/>
        <w:t>ционных заболеваний.</w:t>
      </w:r>
    </w:p>
    <w:p w:rsidR="00971477" w:rsidRPr="00971477" w:rsidRDefault="00971477" w:rsidP="00971477">
      <w:pPr>
        <w:pStyle w:val="af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sz w:val="24"/>
          <w:szCs w:val="24"/>
        </w:rPr>
        <w:t>Какие болезни относятся к инфекционным. Назовите возбудителей инфекционных забо</w:t>
      </w:r>
      <w:r w:rsidRPr="00971477">
        <w:rPr>
          <w:rFonts w:ascii="Times New Roman" w:hAnsi="Times New Roman" w:cs="Times New Roman"/>
          <w:sz w:val="24"/>
          <w:szCs w:val="24"/>
        </w:rPr>
        <w:softHyphen/>
        <w:t>леваний.</w:t>
      </w:r>
    </w:p>
    <w:p w:rsidR="00971477" w:rsidRPr="00971477" w:rsidRDefault="00971477" w:rsidP="00971477">
      <w:pPr>
        <w:pStyle w:val="af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sz w:val="24"/>
          <w:szCs w:val="24"/>
        </w:rPr>
        <w:t>Какое воздействие на организм человека ока</w:t>
      </w:r>
      <w:r w:rsidRPr="00971477">
        <w:rPr>
          <w:rFonts w:ascii="Times New Roman" w:hAnsi="Times New Roman" w:cs="Times New Roman"/>
          <w:sz w:val="24"/>
          <w:szCs w:val="24"/>
        </w:rPr>
        <w:softHyphen/>
        <w:t>зывает алкоголь?</w:t>
      </w:r>
    </w:p>
    <w:p w:rsidR="00971477" w:rsidRPr="00971477" w:rsidRDefault="00971477" w:rsidP="00971477">
      <w:pPr>
        <w:pStyle w:val="af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sz w:val="24"/>
          <w:szCs w:val="24"/>
        </w:rPr>
        <w:t>Попробуйте объяснить, откуда появилось вы</w:t>
      </w:r>
      <w:r w:rsidRPr="00971477">
        <w:rPr>
          <w:rFonts w:ascii="Times New Roman" w:hAnsi="Times New Roman" w:cs="Times New Roman"/>
          <w:sz w:val="24"/>
          <w:szCs w:val="24"/>
        </w:rPr>
        <w:softHyphen/>
        <w:t>ражение “Зеленый змий”?</w:t>
      </w:r>
    </w:p>
    <w:p w:rsidR="00971477" w:rsidRPr="00971477" w:rsidRDefault="00971477" w:rsidP="00971477">
      <w:pPr>
        <w:pStyle w:val="af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sz w:val="24"/>
          <w:szCs w:val="24"/>
        </w:rPr>
        <w:t>Какие заболевания могут появиться у каждо</w:t>
      </w:r>
      <w:r w:rsidRPr="00971477">
        <w:rPr>
          <w:rFonts w:ascii="Times New Roman" w:hAnsi="Times New Roman" w:cs="Times New Roman"/>
          <w:sz w:val="24"/>
          <w:szCs w:val="24"/>
        </w:rPr>
        <w:softHyphen/>
        <w:t>го из вас, если начнете принимать алкоголь?</w:t>
      </w:r>
    </w:p>
    <w:p w:rsidR="00971477" w:rsidRDefault="00971477" w:rsidP="009714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671" w:rsidRDefault="00971477" w:rsidP="00971477">
      <w:pPr>
        <w:shd w:val="clear" w:color="auto" w:fill="FFFFFF"/>
        <w:spacing w:before="120" w:after="120"/>
        <w:ind w:left="-57"/>
        <w:jc w:val="center"/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</w:pPr>
      <w:r w:rsidRPr="00971477">
        <w:rPr>
          <w:rFonts w:ascii="Times New Roman" w:hAnsi="Times New Roman" w:cs="Times New Roman"/>
          <w:bCs/>
          <w:color w:val="000000"/>
          <w:w w:val="150"/>
          <w:sz w:val="24"/>
          <w:szCs w:val="24"/>
          <w:u w:val="single"/>
        </w:rPr>
        <w:t xml:space="preserve">Тема 3.2 </w:t>
      </w:r>
      <w:r w:rsidRPr="00971477">
        <w:rPr>
          <w:rFonts w:ascii="Times New Roman" w:hAnsi="Times New Roman" w:cs="Times New Roman"/>
          <w:color w:val="000000"/>
          <w:w w:val="150"/>
          <w:sz w:val="24"/>
          <w:szCs w:val="24"/>
          <w:u w:val="single"/>
        </w:rPr>
        <w:t>Оказание первой медицинской помощи</w:t>
      </w:r>
    </w:p>
    <w:p w:rsidR="00971477" w:rsidRDefault="00971477" w:rsidP="00971477">
      <w:pPr>
        <w:shd w:val="clear" w:color="auto" w:fill="FFFFFF"/>
        <w:spacing w:before="120" w:after="12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ранениях кровотечениях, переломах; при остановке сердца и дыхания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477" w:rsidRPr="00EB2C6F" w:rsidRDefault="00971477" w:rsidP="00971477">
      <w:pPr>
        <w:spacing w:before="120" w:after="120"/>
        <w:jc w:val="center"/>
        <w:rPr>
          <w:rFonts w:ascii="Times New Roman" w:hAnsi="Times New Roman" w:cs="Times New Roman"/>
          <w:i/>
          <w:w w:val="150"/>
          <w:sz w:val="24"/>
          <w:szCs w:val="24"/>
        </w:rPr>
      </w:pPr>
      <w:r w:rsidRPr="00EB2C6F">
        <w:rPr>
          <w:rFonts w:ascii="Times New Roman" w:hAnsi="Times New Roman" w:cs="Times New Roman"/>
          <w:i/>
          <w:w w:val="150"/>
          <w:sz w:val="24"/>
          <w:szCs w:val="24"/>
        </w:rPr>
        <w:t>Методические указания</w:t>
      </w:r>
    </w:p>
    <w:p w:rsidR="00971477" w:rsidRDefault="00971477" w:rsidP="0097147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При изучении темы обратите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C6F">
        <w:rPr>
          <w:rFonts w:ascii="Times New Roman" w:hAnsi="Times New Roman" w:cs="Times New Roman"/>
          <w:sz w:val="24"/>
          <w:szCs w:val="24"/>
        </w:rPr>
        <w:t>редные привычки и их влияние на здоровье.</w:t>
      </w:r>
      <w:r>
        <w:rPr>
          <w:rFonts w:ascii="Times New Roman" w:hAnsi="Times New Roman" w:cs="Times New Roman"/>
          <w:sz w:val="24"/>
          <w:szCs w:val="24"/>
        </w:rPr>
        <w:t xml:space="preserve"> Ознакомьтесь с ф</w:t>
      </w:r>
      <w:r w:rsidRPr="00EB2C6F">
        <w:rPr>
          <w:rFonts w:ascii="Times New Roman" w:hAnsi="Times New Roman" w:cs="Times New Roman"/>
          <w:sz w:val="24"/>
          <w:szCs w:val="24"/>
        </w:rPr>
        <w:t>актор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B2C6F">
        <w:rPr>
          <w:rFonts w:ascii="Times New Roman" w:hAnsi="Times New Roman" w:cs="Times New Roman"/>
          <w:sz w:val="24"/>
          <w:szCs w:val="24"/>
        </w:rPr>
        <w:t>, формирующи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B2C6F">
        <w:rPr>
          <w:rFonts w:ascii="Times New Roman" w:hAnsi="Times New Roman" w:cs="Times New Roman"/>
          <w:sz w:val="24"/>
          <w:szCs w:val="24"/>
        </w:rPr>
        <w:t xml:space="preserve"> здоровье, и фактор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B2C6F">
        <w:rPr>
          <w:rFonts w:ascii="Times New Roman" w:hAnsi="Times New Roman" w:cs="Times New Roman"/>
          <w:sz w:val="24"/>
          <w:szCs w:val="24"/>
        </w:rPr>
        <w:t>, разрушающи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EB2C6F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477" w:rsidRDefault="00971477" w:rsidP="009714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6F">
        <w:rPr>
          <w:rFonts w:ascii="Times New Roman" w:hAnsi="Times New Roman" w:cs="Times New Roman"/>
          <w:sz w:val="24"/>
          <w:szCs w:val="24"/>
        </w:rPr>
        <w:t>Литература - [</w:t>
      </w:r>
      <w:r w:rsidR="004C49F4">
        <w:rPr>
          <w:rFonts w:ascii="Times New Roman" w:hAnsi="Times New Roman" w:cs="Times New Roman"/>
          <w:sz w:val="24"/>
          <w:szCs w:val="24"/>
        </w:rPr>
        <w:t>3</w:t>
      </w:r>
      <w:r w:rsidRPr="00EB2C6F">
        <w:rPr>
          <w:rFonts w:ascii="Times New Roman" w:hAnsi="Times New Roman" w:cs="Times New Roman"/>
          <w:sz w:val="24"/>
          <w:szCs w:val="24"/>
        </w:rPr>
        <w:t xml:space="preserve">] с.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49F4">
        <w:rPr>
          <w:rFonts w:ascii="Times New Roman" w:hAnsi="Times New Roman" w:cs="Times New Roman"/>
          <w:sz w:val="24"/>
          <w:szCs w:val="24"/>
        </w:rPr>
        <w:t>19</w:t>
      </w:r>
      <w:r w:rsidRPr="00EB2C6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49F4">
        <w:rPr>
          <w:rFonts w:ascii="Times New Roman" w:hAnsi="Times New Roman" w:cs="Times New Roman"/>
          <w:sz w:val="24"/>
          <w:szCs w:val="24"/>
        </w:rPr>
        <w:t>79</w:t>
      </w:r>
    </w:p>
    <w:p w:rsidR="00971477" w:rsidRDefault="00971477" w:rsidP="00971477">
      <w:pPr>
        <w:pStyle w:val="1"/>
        <w:spacing w:before="120" w:after="120"/>
        <w:rPr>
          <w:b w:val="0"/>
          <w:w w:val="150"/>
          <w:sz w:val="24"/>
          <w:szCs w:val="24"/>
        </w:rPr>
      </w:pPr>
      <w:r w:rsidRPr="003C1B86">
        <w:rPr>
          <w:b w:val="0"/>
          <w:w w:val="150"/>
          <w:sz w:val="24"/>
          <w:szCs w:val="24"/>
        </w:rPr>
        <w:t>Вопросы для самоконтроля:</w:t>
      </w:r>
    </w:p>
    <w:p w:rsidR="004C49F4" w:rsidRDefault="00DD35E0" w:rsidP="00DD35E0">
      <w:pPr>
        <w:pStyle w:val="af"/>
        <w:numPr>
          <w:ilvl w:val="0"/>
          <w:numId w:val="41"/>
        </w:numPr>
      </w:pPr>
      <w:r w:rsidRPr="00DD35E0">
        <w:rPr>
          <w:rFonts w:ascii="Times New Roman" w:hAnsi="Times New Roman" w:cs="Times New Roman"/>
          <w:sz w:val="24"/>
          <w:szCs w:val="24"/>
        </w:rPr>
        <w:t>Пер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вая медицинская помощь при ранениях. Виды ран и общие правила оказа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4C49F4" w:rsidRPr="00DD35E0" w:rsidRDefault="00DD35E0" w:rsidP="00DD35E0">
      <w:pPr>
        <w:pStyle w:val="af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5E0">
        <w:rPr>
          <w:rFonts w:ascii="Times New Roman" w:hAnsi="Times New Roman" w:cs="Times New Roman"/>
          <w:sz w:val="24"/>
          <w:szCs w:val="24"/>
        </w:rPr>
        <w:t>Первая медицинская помощь при травмах.</w:t>
      </w:r>
    </w:p>
    <w:p w:rsidR="00DD35E0" w:rsidRPr="00DD35E0" w:rsidRDefault="00DD35E0" w:rsidP="00DD35E0">
      <w:pPr>
        <w:pStyle w:val="af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D35E0">
        <w:rPr>
          <w:rFonts w:ascii="Times New Roman" w:hAnsi="Times New Roman" w:cs="Times New Roman"/>
          <w:sz w:val="24"/>
          <w:szCs w:val="24"/>
        </w:rPr>
        <w:t>Пер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вая медицинская помощь при переломах. Виды переломов и общие правила оказа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DD35E0" w:rsidRPr="00DD35E0" w:rsidRDefault="00DD35E0" w:rsidP="00DD35E0">
      <w:pPr>
        <w:pStyle w:val="af"/>
        <w:numPr>
          <w:ilvl w:val="0"/>
          <w:numId w:val="41"/>
        </w:numPr>
      </w:pPr>
      <w:r w:rsidRPr="00DD35E0">
        <w:rPr>
          <w:rFonts w:ascii="Times New Roman" w:hAnsi="Times New Roman" w:cs="Times New Roman"/>
          <w:sz w:val="24"/>
          <w:szCs w:val="24"/>
        </w:rPr>
        <w:t>Пер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вая медицинская помощь при ожогах, правила оказа</w:t>
      </w:r>
      <w:r w:rsidRPr="00DD35E0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DD35E0" w:rsidRPr="00DD35E0" w:rsidRDefault="00DD35E0" w:rsidP="00DD35E0">
      <w:pPr>
        <w:pStyle w:val="af"/>
        <w:numPr>
          <w:ilvl w:val="0"/>
          <w:numId w:val="41"/>
        </w:numPr>
      </w:pPr>
      <w:r w:rsidRPr="004C49F4">
        <w:rPr>
          <w:rFonts w:ascii="Times New Roman" w:hAnsi="Times New Roman" w:cs="Times New Roman"/>
          <w:sz w:val="24"/>
          <w:szCs w:val="24"/>
        </w:rPr>
        <w:t>Пер</w:t>
      </w:r>
      <w:r w:rsidRPr="004C49F4">
        <w:rPr>
          <w:rFonts w:ascii="Times New Roman" w:hAnsi="Times New Roman" w:cs="Times New Roman"/>
          <w:sz w:val="24"/>
          <w:szCs w:val="24"/>
        </w:rPr>
        <w:softHyphen/>
        <w:t>вая медицинская помощь при остановке дыхания и сердцебиения, правила оказа</w:t>
      </w:r>
      <w:r w:rsidRPr="004C49F4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DD35E0" w:rsidRDefault="00DD35E0" w:rsidP="00DD35E0">
      <w:pPr>
        <w:pStyle w:val="af"/>
        <w:numPr>
          <w:ilvl w:val="0"/>
          <w:numId w:val="41"/>
        </w:numPr>
      </w:pPr>
      <w:r w:rsidRPr="004C49F4">
        <w:rPr>
          <w:rFonts w:ascii="Times New Roman" w:hAnsi="Times New Roman" w:cs="Times New Roman"/>
          <w:sz w:val="24"/>
          <w:szCs w:val="24"/>
        </w:rPr>
        <w:t>Пер</w:t>
      </w:r>
      <w:r w:rsidRPr="004C49F4">
        <w:rPr>
          <w:rFonts w:ascii="Times New Roman" w:hAnsi="Times New Roman" w:cs="Times New Roman"/>
          <w:sz w:val="24"/>
          <w:szCs w:val="24"/>
        </w:rPr>
        <w:softHyphen/>
        <w:t>вая медицинская помощь при утоплениях, правила оказа</w:t>
      </w:r>
      <w:r w:rsidRPr="004C49F4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4C49F4" w:rsidRPr="004C49F4" w:rsidRDefault="004C49F4" w:rsidP="004C49F4">
      <w:pPr>
        <w:pageBreakBefore/>
        <w:jc w:val="center"/>
        <w:rPr>
          <w:rFonts w:ascii="Times New Roman" w:hAnsi="Times New Roman" w:cs="Times New Roman"/>
          <w:w w:val="150"/>
          <w:sz w:val="24"/>
          <w:szCs w:val="24"/>
        </w:rPr>
      </w:pPr>
      <w:r w:rsidRPr="004C49F4">
        <w:rPr>
          <w:rFonts w:ascii="Times New Roman" w:hAnsi="Times New Roman" w:cs="Times New Roman"/>
          <w:w w:val="150"/>
          <w:sz w:val="24"/>
          <w:szCs w:val="24"/>
        </w:rPr>
        <w:lastRenderedPageBreak/>
        <w:t xml:space="preserve">МЕТОДИЧЕСКИЕ УКАЗАНИЯ ПО ВЫПОЛНЕНИЮ КОНТРОЛЬНОЙ РАБОТЫ </w:t>
      </w:r>
    </w:p>
    <w:p w:rsidR="004C49F4" w:rsidRPr="004C49F4" w:rsidRDefault="004C49F4" w:rsidP="004C49F4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Контрольная работа выполняется студентами в аудитории с использованием раздаточного материала: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- варианты задания на отдельных листах формата А-4 с угловым штампом техникума.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Время, отводимое для выполнения работы – 1 академический час.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Перед выполнением работы студенты заполняют верхнюю часть листа с указанием шифра группы, в которой обучаются, своей фамилии, имени и отчества (полностью) в родительном падеже.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Задание выполняется в отведенном для ответа после каждого вопроса месте. Если этого будет недостаточно, можно, сделав ссылку,  продолжить написание с обратной стороны листа с пометкой «</w:t>
      </w:r>
      <w:r w:rsidRPr="004C49F4">
        <w:rPr>
          <w:rFonts w:ascii="Times New Roman" w:hAnsi="Times New Roman" w:cs="Times New Roman"/>
          <w:i/>
          <w:sz w:val="24"/>
          <w:szCs w:val="24"/>
        </w:rPr>
        <w:t>дополнение к вопросу № ___</w:t>
      </w:r>
      <w:r w:rsidRPr="004C49F4">
        <w:rPr>
          <w:rFonts w:ascii="Times New Roman" w:hAnsi="Times New Roman" w:cs="Times New Roman"/>
          <w:sz w:val="24"/>
          <w:szCs w:val="24"/>
        </w:rPr>
        <w:t>».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Работа выполняется авторучкой с синим или черным стержнем, аккуратным, четким почерком. Исправления допускаются с учетом правил, применяемых в бухгалтерии.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В текстовой части допускаются общепринятые сокращения слов.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Критерии оценок: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5 «Отлично» - выполнена вся работа с указанием верных вариантов ответа, аккуратно, без помарок;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4 «Хорошо» - в двух вопросах допускаются незначительные ошибки, аккуратно, без помарок;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 xml:space="preserve">3 «Удовлетворительно» - даны ответы на 3 вопроса без ошибок, в двух вопросах допускаются ошибки; </w:t>
      </w:r>
    </w:p>
    <w:p w:rsidR="004C49F4" w:rsidRPr="004C49F4" w:rsidRDefault="004C49F4" w:rsidP="004C4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F4">
        <w:rPr>
          <w:rFonts w:ascii="Times New Roman" w:hAnsi="Times New Roman" w:cs="Times New Roman"/>
          <w:sz w:val="24"/>
          <w:szCs w:val="24"/>
        </w:rPr>
        <w:t>2 «Неудовлетворительно» - даны ответы менее, чем на 3 вопроса</w:t>
      </w: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49F4" w:rsidRPr="004C49F4" w:rsidRDefault="004C49F4" w:rsidP="003E798B">
      <w:pPr>
        <w:pageBreakBefore/>
        <w:jc w:val="center"/>
        <w:rPr>
          <w:rFonts w:ascii="Times New Roman" w:hAnsi="Times New Roman" w:cs="Times New Roman"/>
          <w:w w:val="150"/>
          <w:sz w:val="24"/>
          <w:szCs w:val="24"/>
          <w:u w:val="single"/>
        </w:rPr>
      </w:pPr>
      <w:r w:rsidRPr="004C49F4">
        <w:rPr>
          <w:rFonts w:ascii="Times New Roman" w:hAnsi="Times New Roman" w:cs="Times New Roman"/>
          <w:w w:val="150"/>
          <w:sz w:val="24"/>
          <w:szCs w:val="24"/>
          <w:u w:val="single"/>
        </w:rPr>
        <w:lastRenderedPageBreak/>
        <w:t xml:space="preserve">СЕМЕСТРОВАНИЯ КОНТРОЛЬНАЯ РАБОТА </w:t>
      </w:r>
    </w:p>
    <w:p w:rsidR="004C49F4" w:rsidRPr="004C49F4" w:rsidRDefault="004C49F4" w:rsidP="004C4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92" w:type="dxa"/>
        <w:tblLook w:val="01E0"/>
      </w:tblPr>
      <w:tblGrid>
        <w:gridCol w:w="600"/>
        <w:gridCol w:w="9564"/>
      </w:tblGrid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чрезвычайных ситуаций природного и техноген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характера, источники их возникновения. </w:t>
            </w:r>
          </w:p>
        </w:tc>
      </w:tr>
      <w:tr w:rsidR="004C49F4" w:rsidRPr="004C49F4" w:rsidTr="00DD35E0">
        <w:trPr>
          <w:trHeight w:val="20"/>
        </w:trPr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Последствия техногенных аварий и катастроф.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Основные этапы в развитии Вооружённых Сил Российского государства.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физическим, пси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хологическим и профессиональным качествам военнослужащего.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одна из основ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жизненных ценностей человека.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2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 по масштабам их распространения и тяжести последствий.</w:t>
            </w:r>
          </w:p>
        </w:tc>
      </w:tr>
      <w:tr w:rsidR="004C49F4" w:rsidRPr="004C49F4" w:rsidTr="00DD35E0">
        <w:trPr>
          <w:trHeight w:val="249"/>
        </w:trPr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техногенных катастроф.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Реформирование ВС в истории России. Совершенствование организационной структуры и вооружений.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и добровольная подготовка к военной службе.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Здоровье физическое и духовное, их взаимосвязь и влияние на жизнедеятельность человека.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3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Прогнозирование чрезвычайных ситуаций.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защита населения от чрезвычайных ситуаций.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Российской Федерации. На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циональные интересы России.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призыва граждан на военную службу. Степени годности к военной службе.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Общественное здо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ровье.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4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явления и бедствия геологического, характера, их поражающие факторы.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pStyle w:val="2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военного характера, которые могут возникнуть на территории России в случае локальных вооруженных конфликтов или ведения широкомасштабных боевых действий.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быт военнослужащих. Внутренний порядок и распорядок дня.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национальной безопасно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Российской Федерации. Терроризм как серьезная угроза национальной безопасности России.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Факторы, формирующие здоровье, и факторы, разрушающие здоровье.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5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Стихийные явления и бедствия гидрологического характера, их поражающие факторы.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Основные источники чрез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 военного характера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средства пораже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3E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Военная доктрина Российской Федерации. Обеспечение военной без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Российской Федерации, военная организация государства</w:t>
            </w:r>
            <w:r w:rsidR="003E7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Общие, должностные и специальные обязанности военнослужащих.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6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Стихийные явления и бедствия метеорологического характера, их поражающие факторы.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средств индивидуальной защиты.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военная организация, составляющая основу обороны Россий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Федерации.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Воинская дис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циплина, ее сущность и значение.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Профилактика злоупотребле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психоактивными веществами.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7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Прогнозирование природных катастроф. Порядок выявления и оценки обстановки.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Химическое оружие, его поражающие факторы, способы защиты от них.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Вооружённых Сил.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4C4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Воинские звания военнослужащих.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Правовые основы оказания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8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Основные источники чрез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вычайных ситуаций техногенного характера.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Биологическое оружие, его поражающие факторы, способы защиты от них.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Устройство автомата Калашникова, работа его механизмов при заряжании и стрельбе.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при которых человек нуждается в оказании первой медицинской помощи.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9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Фазы развития чрезвычайных ситуаций.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Основа организации АСДНР. Осо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проведения АСДНР</w:t>
            </w:r>
            <w:r w:rsidR="00DD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Вооружённых Сил. Виды Вооруженных Сил, рода войск, история их создания и предназначение.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Реформирование Вооружённых Сил Российской Федерации.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ранениях. Виды ран и общие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10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взрывы.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Общие понятия об устойчивости объектов экономики в чрезвычайных ситуациях.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Роль видов вооружённых сил, родов войск и сил в системе обеспечения национальной безопасности страны. Реформирование видов Вооружённых Сил на современном этапе.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Заключение контракта о прохождении военной службы граждан с Министерством обороны Российской Федерации. Права, обязанности военнослужащих, проходящих военную службу по контракту, предоставляемые им льгоьы.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11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Средства взрывозащиты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Основные задачи МЧС России в области гражданской обороны, защиты населения и территорий от чрезвычайных ситуаций.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обеспечивающие повышение устойчивости объектов экономики.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Другие войска, их состав и предназначение.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переломах. Виды переломов и общие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12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Пожары на промышленных объектах.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чайных ситуаций (РСЧС), цель создания этой системы,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Федерации,  Федеральные законы «Об обороне», «О статусе военнослужащих», «О воинской обязанности и военной службе».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ожогах,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3E798B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3E798B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13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Пожарная защита производственных объектов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Основные задачи РСЧС по защите населения от чрезвычайных ситуаций, силы и сред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ликвидации чрезвычайных ситуаций.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Подготовка объек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к переводу на аварийный режим работы, подготовка к восстановлению нарушенного производства.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Общевоинские уставы Вооружённых Сил Российской Федерации.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остановке дыхания и сердцебиения,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14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Защита объектов от воздействия атмосферного статического электричества.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оборона, ее структура и задачи по защите населения от опасностей, возникающих при ведении военных действий или вследствие этих действий.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исследования устойчивости работы промышленных объектов. Этапы исследования и их содержание.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ответственности, к которым привлекаются военнослужащие.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утоплениях,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15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Аварии с выбросом вредных веществ.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принципы  и  нормативно-правовая  база  защиты  населения от чрезвычайных ситуаций.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Общие и индивидуальные факторы, влияющие на устойчивость работы промышленных объектов.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обязанность, ее основные составляющие.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обморожениях,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16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Деятельность государства в области защиты насе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от чрезвычайных ситуаций.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Ядерное оружие, его поражающие факторы, способы защиты от них.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Дружба, войсковое товарищество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—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боевой готовно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частей и подразделений.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и добровольная подготовка к военной службе.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Факторы, формирующие здоровье, и факторы, разрушающие здоровье.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17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Федеральные законы и другие норматив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но-правовые акты Российской Федерации в области безопасности жизне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адсорбции, хемосорбции и катализе.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качества защитни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Отечества.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призыва граждан на военную службу. Степени годности к военной службе.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Профилактика злоупотребле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психоактивными веществами.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18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Порядок выявления и оценки обстановки при техногенных катастрофах.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применения средств индивидуальной защиты органов дыхания, кожи и средств медицинской защиты в чрезвычайных си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—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символ воин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чести, доблести и славы.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Воинская дис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циплина, ее сущность и значение.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3E798B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3E798B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19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Порядок ис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инженерных сооружений для защиты населения от чрезвычай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Обычные средства поражения, их совершенствование.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Вооружённых Сил. Виды Вооруженных Сил, рода войск, история их создания и предназначение.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Ордена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почетные награды за воинские от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личия и заслуги в бою и военной службе.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ранениях. Виды ран и общие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9564" w:type="dxa"/>
          </w:tcPr>
          <w:p w:rsidR="004C49F4" w:rsidRPr="004C49F4" w:rsidRDefault="004C49F4" w:rsidP="004C49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i/>
                <w:w w:val="150"/>
                <w:sz w:val="24"/>
                <w:szCs w:val="24"/>
              </w:rPr>
              <w:t>Вариант 20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Организация эвакомероприятий при стихийных бедствиях, авариях и катастрофах.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орган управления в области защиты насе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 территорий от чрезвычайных ситуаций. 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Роль видов вооружённых сил, родов войск и сил в системе обеспечения национальной безопасности страны. Реформирование видов Вооружённых Сил на современном этапе.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Ритуалы Вооруженных Сил Рос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Федерации.</w:t>
            </w:r>
          </w:p>
        </w:tc>
      </w:tr>
      <w:tr w:rsidR="004C49F4" w:rsidRPr="004C49F4" w:rsidTr="00DD35E0">
        <w:tc>
          <w:tcPr>
            <w:tcW w:w="600" w:type="dxa"/>
          </w:tcPr>
          <w:p w:rsidR="004C49F4" w:rsidRPr="004C49F4" w:rsidRDefault="004C49F4" w:rsidP="00DD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4" w:type="dxa"/>
          </w:tcPr>
          <w:p w:rsidR="004C49F4" w:rsidRPr="004C49F4" w:rsidRDefault="004C49F4" w:rsidP="00DD35E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медицинская помощь при ранениях. Виды ран и общие правила оказа</w:t>
            </w:r>
            <w:r w:rsidRPr="004C49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первой медицинской помощи.</w:t>
            </w:r>
          </w:p>
        </w:tc>
      </w:tr>
    </w:tbl>
    <w:p w:rsidR="004C49F4" w:rsidRPr="004C49F4" w:rsidRDefault="004C49F4" w:rsidP="004C49F4"/>
    <w:p w:rsidR="00D551EF" w:rsidRPr="00EB2C6F" w:rsidRDefault="00D551EF" w:rsidP="00BA33C9">
      <w:pPr>
        <w:pStyle w:val="FR1"/>
        <w:pageBreakBefore/>
        <w:ind w:firstLine="0"/>
        <w:jc w:val="center"/>
        <w:rPr>
          <w:caps/>
          <w:w w:val="150"/>
          <w:kern w:val="2"/>
          <w:u w:val="single"/>
        </w:rPr>
      </w:pPr>
      <w:r w:rsidRPr="00EB2C6F">
        <w:rPr>
          <w:caps/>
          <w:noProof/>
          <w:w w:val="150"/>
          <w:kern w:val="2"/>
          <w:u w:val="single"/>
        </w:rPr>
        <w:lastRenderedPageBreak/>
        <w:t>5.</w:t>
      </w:r>
      <w:r w:rsidRPr="00EB2C6F">
        <w:rPr>
          <w:caps/>
          <w:w w:val="150"/>
          <w:kern w:val="2"/>
          <w:u w:val="single"/>
        </w:rPr>
        <w:t xml:space="preserve"> </w:t>
      </w:r>
      <w:r w:rsidR="003C1B86">
        <w:rPr>
          <w:caps/>
          <w:w w:val="150"/>
          <w:kern w:val="2"/>
          <w:u w:val="single"/>
        </w:rPr>
        <w:t>Источники</w:t>
      </w:r>
    </w:p>
    <w:p w:rsidR="00D551EF" w:rsidRPr="00EB2C6F" w:rsidRDefault="00D551EF" w:rsidP="00D551EF">
      <w:pPr>
        <w:pStyle w:val="FR1"/>
        <w:ind w:firstLine="0"/>
        <w:jc w:val="center"/>
        <w:rPr>
          <w:caps/>
          <w:w w:val="150"/>
          <w:kern w:val="2"/>
          <w:u w:val="single"/>
        </w:rPr>
      </w:pPr>
    </w:p>
    <w:p w:rsidR="003C1B86" w:rsidRPr="003C1B86" w:rsidRDefault="003C1B86" w:rsidP="003C1B86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:rsidR="003C1B86" w:rsidRPr="003C1B86" w:rsidRDefault="003C1B86" w:rsidP="001F500D">
      <w:pPr>
        <w:widowControl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>Смирнов А.Т.,Мишин Б.И., Васнев В.А. «Основы военной службы», 2000г.</w:t>
      </w:r>
    </w:p>
    <w:p w:rsidR="003C1B86" w:rsidRPr="003C1B86" w:rsidRDefault="003C1B86" w:rsidP="001F500D">
      <w:pPr>
        <w:widowControl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Белов С.В.   Безопасность жизнедеятельности», </w:t>
      </w:r>
      <w:smartTag w:uri="urn:schemas-microsoft-com:office:smarttags" w:element="metricconverter">
        <w:smartTagPr>
          <w:attr w:name="ProductID" w:val="2000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pStyle w:val="af1"/>
        <w:widowControl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autoSpaceDE/>
        <w:autoSpaceDN/>
        <w:adjustRightInd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Смирнов А.Т. и др. «Основы безопасности жизнедеятельности», 10 класс, </w:t>
      </w:r>
      <w:smartTag w:uri="urn:schemas-microsoft-com:office:smarttags" w:element="metricconverter">
        <w:smartTagPr>
          <w:attr w:name="ProductID" w:val="1997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pStyle w:val="af1"/>
        <w:widowControl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autoSpaceDE/>
        <w:autoSpaceDN/>
        <w:adjustRightInd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Смирнов А.Т., Фролов М.П.,  Литвинов Е.Н.  «Основы безопасности жизнедеятельности», 11 класс, </w:t>
      </w:r>
      <w:smartTag w:uri="urn:schemas-microsoft-com:office:smarttags" w:element="metricconverter">
        <w:smartTagPr>
          <w:attr w:name="ProductID" w:val="2000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pStyle w:val="af1"/>
        <w:widowControl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autoSpaceDE/>
        <w:autoSpaceDN/>
        <w:adjustRightInd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Топоров И.К. «Основы безопасности жизнедеятельности», 10 - 11 класс, </w:t>
      </w:r>
      <w:smartTag w:uri="urn:schemas-microsoft-com:office:smarttags" w:element="metricconverter">
        <w:smartTagPr>
          <w:attr w:name="ProductID" w:val="2001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pStyle w:val="3"/>
        <w:numPr>
          <w:ilvl w:val="0"/>
          <w:numId w:val="25"/>
        </w:numPr>
        <w:tabs>
          <w:tab w:val="clear" w:pos="360"/>
          <w:tab w:val="num" w:pos="284"/>
          <w:tab w:val="left" w:pos="426"/>
        </w:tabs>
        <w:spacing w:after="0"/>
        <w:ind w:left="142" w:firstLine="0"/>
        <w:jc w:val="both"/>
        <w:rPr>
          <w:sz w:val="24"/>
          <w:szCs w:val="24"/>
        </w:rPr>
      </w:pPr>
      <w:r w:rsidRPr="003C1B86">
        <w:rPr>
          <w:sz w:val="24"/>
          <w:szCs w:val="24"/>
        </w:rPr>
        <w:t>Общевоинские уставы Вооружённых Сил Российской Федерации.</w:t>
      </w:r>
    </w:p>
    <w:p w:rsidR="003C1B86" w:rsidRPr="003C1B86" w:rsidRDefault="003C1B86" w:rsidP="003C1B86">
      <w:pPr>
        <w:shd w:val="clear" w:color="auto" w:fill="FFFFFF"/>
        <w:tabs>
          <w:tab w:val="left" w:pos="926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:rsidR="003C1B86" w:rsidRPr="003C1B86" w:rsidRDefault="003C1B86" w:rsidP="001F500D">
      <w:pPr>
        <w:widowControl/>
        <w:numPr>
          <w:ilvl w:val="0"/>
          <w:numId w:val="2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Журнал «О.Б.Ж. Основы безопасности жизни», </w:t>
      </w:r>
      <w:smartTag w:uri="urn:schemas-microsoft-com:office:smarttags" w:element="metricconverter">
        <w:smartTagPr>
          <w:attr w:name="ProductID" w:val="2000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widowControl/>
        <w:numPr>
          <w:ilvl w:val="0"/>
          <w:numId w:val="2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Журнал   «Основы безопасности жизнедеятельности», 2001 - </w:t>
      </w:r>
      <w:smartTag w:uri="urn:schemas-microsoft-com:office:smarttags" w:element="metricconverter">
        <w:smartTagPr>
          <w:attr w:name="ProductID" w:val="2003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.г.</w:t>
      </w:r>
    </w:p>
    <w:p w:rsidR="003C1B86" w:rsidRPr="003C1B86" w:rsidRDefault="003C1B86" w:rsidP="001F500D">
      <w:pPr>
        <w:widowControl/>
        <w:numPr>
          <w:ilvl w:val="0"/>
          <w:numId w:val="2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Журнал «Гражданская защита», 2000 - </w:t>
      </w:r>
      <w:smartTag w:uri="urn:schemas-microsoft-com:office:smarttags" w:element="metricconverter">
        <w:smartTagPr>
          <w:attr w:name="ProductID" w:val="2003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.г.</w:t>
      </w:r>
    </w:p>
    <w:p w:rsidR="003C1B86" w:rsidRPr="003C1B86" w:rsidRDefault="003C1B86" w:rsidP="001F500D">
      <w:pPr>
        <w:widowControl/>
        <w:numPr>
          <w:ilvl w:val="0"/>
          <w:numId w:val="2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sz w:val="24"/>
          <w:szCs w:val="24"/>
        </w:rPr>
        <w:t xml:space="preserve">Гайко Б.А., Гоголев М.И., Завьялов В.Н. Подготовка невоенизированных формирований и учреждений медицинской службы Гражданской обороны </w:t>
      </w:r>
      <w:smartTag w:uri="urn:schemas-microsoft-com:office:smarttags" w:element="metricconverter">
        <w:smartTagPr>
          <w:attr w:name="ProductID" w:val="1987 г"/>
        </w:smartTagPr>
        <w:r w:rsidRPr="003C1B86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3C1B86">
        <w:rPr>
          <w:rFonts w:ascii="Times New Roman" w:hAnsi="Times New Roman" w:cs="Times New Roman"/>
          <w:sz w:val="24"/>
          <w:szCs w:val="24"/>
        </w:rPr>
        <w:t>.</w:t>
      </w:r>
    </w:p>
    <w:p w:rsidR="003C1B86" w:rsidRPr="003C1B86" w:rsidRDefault="003C1B86" w:rsidP="001F500D">
      <w:pPr>
        <w:widowControl/>
        <w:numPr>
          <w:ilvl w:val="0"/>
          <w:numId w:val="2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Сборник нормативов по боевой подготовке сухопутных войск  Кн.1</w:t>
      </w:r>
    </w:p>
    <w:p w:rsidR="003C1B86" w:rsidRPr="003C1B86" w:rsidRDefault="003C1B86" w:rsidP="003C1B86">
      <w:pPr>
        <w:shd w:val="clear" w:color="auto" w:fill="FFFFFF"/>
        <w:tabs>
          <w:tab w:val="left" w:pos="9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документы: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21.12.1994г. № 68-ФЗ (ред. от 25.11.09) «О защите населения и территорий от чрезвычайных ситуаций природного и техногенного характера»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10.01.2002 г. № 7-ФЗ (ред. от 14.03.09) «Об охране окружающей среды»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22.07.2008 г. № 123-ФЗ «Технический регламент о требованиях пожарной безопасности»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28.03.1998г. № 53-.ФЗ (ред. 21.12.09) «О воинской обязанности и воинской службе»</w:t>
      </w:r>
      <w:r w:rsidRPr="003C1B8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30.12.2003 г. № 794 (ред. от 16.07.09)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  <w:tab w:val="left" w:pos="403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«О единой государственной системе предупреждения и ликвидации чрезвычайных ситуаций»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от 11.11.2006 г. № 663 «Об утверждении положения </w:t>
      </w:r>
      <w:r w:rsidRPr="003C1B8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3C1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1B86">
        <w:rPr>
          <w:rFonts w:ascii="Times New Roman" w:hAnsi="Times New Roman" w:cs="Times New Roman"/>
          <w:color w:val="000000"/>
          <w:sz w:val="24"/>
          <w:szCs w:val="24"/>
        </w:rPr>
        <w:t>призыве на военную службу граждан Российской Федерации»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tabs>
          <w:tab w:val="left" w:pos="917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 РФ от 31.12.1999 г. № 1441 (ред. 15.06.09) «Об</w:t>
      </w:r>
      <w:r w:rsidRPr="003C1B86">
        <w:rPr>
          <w:rFonts w:ascii="Times New Roman" w:hAnsi="Times New Roman" w:cs="Times New Roman"/>
          <w:color w:val="000000"/>
          <w:sz w:val="24"/>
          <w:szCs w:val="24"/>
        </w:rPr>
        <w:br/>
        <w:t>утверждении Положения о подготовке граждан Российской Федерации к военной</w:t>
      </w:r>
      <w:r w:rsidRPr="003C1B86">
        <w:rPr>
          <w:rFonts w:ascii="Times New Roman" w:hAnsi="Times New Roman" w:cs="Times New Roman"/>
          <w:color w:val="000000"/>
          <w:sz w:val="24"/>
          <w:szCs w:val="24"/>
        </w:rPr>
        <w:br/>
        <w:t>службе»</w:t>
      </w:r>
    </w:p>
    <w:p w:rsidR="003C1B86" w:rsidRPr="003C1B86" w:rsidRDefault="003C1B86" w:rsidP="001F500D">
      <w:pPr>
        <w:pStyle w:val="af"/>
        <w:numPr>
          <w:ilvl w:val="0"/>
          <w:numId w:val="24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0000"/>
          <w:sz w:val="24"/>
          <w:szCs w:val="24"/>
        </w:rPr>
        <w:t>Справочная правовая система «Консультант Плюс», «Гарант»</w:t>
      </w:r>
    </w:p>
    <w:p w:rsidR="003C1B86" w:rsidRPr="003C1B86" w:rsidRDefault="003C1B86" w:rsidP="003C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C1B86" w:rsidRPr="003C1B86" w:rsidRDefault="003C1B86" w:rsidP="003C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C1B86" w:rsidRPr="003C1B86" w:rsidRDefault="003C1B86" w:rsidP="003C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1B86">
        <w:rPr>
          <w:rFonts w:ascii="Times New Roman" w:hAnsi="Times New Roman" w:cs="Times New Roman"/>
          <w:sz w:val="24"/>
          <w:szCs w:val="24"/>
          <w:lang w:eastAsia="ar-SA"/>
        </w:rPr>
        <w:t>Интернет-ресурсы:</w:t>
      </w:r>
    </w:p>
    <w:p w:rsidR="003C1B86" w:rsidRPr="003C1B86" w:rsidRDefault="00B65F2D" w:rsidP="001F500D">
      <w:pPr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1" w:history="1">
        <w:r w:rsidR="003C1B86" w:rsidRPr="003C1B86">
          <w:rPr>
            <w:rStyle w:val="af3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="003C1B86" w:rsidRPr="003C1B86">
        <w:rPr>
          <w:rFonts w:ascii="Times New Roman" w:hAnsi="Times New Roman" w:cs="Times New Roman"/>
          <w:sz w:val="24"/>
          <w:szCs w:val="24"/>
          <w:lang w:eastAsia="ar-SA"/>
        </w:rPr>
        <w:t xml:space="preserve">  Википедия; </w:t>
      </w:r>
    </w:p>
    <w:p w:rsidR="003C1B86" w:rsidRPr="003C1B86" w:rsidRDefault="003C1B86" w:rsidP="001F500D">
      <w:pPr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C1B86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http://armyrus.ru/</w:t>
      </w:r>
      <w:r w:rsidRPr="003C1B86">
        <w:rPr>
          <w:rFonts w:ascii="Times New Roman" w:hAnsi="Times New Roman" w:cs="Times New Roman"/>
          <w:bCs/>
          <w:sz w:val="24"/>
          <w:szCs w:val="24"/>
        </w:rPr>
        <w:t xml:space="preserve"> - Военно-информационный портал; </w:t>
      </w:r>
    </w:p>
    <w:p w:rsidR="003C1B86" w:rsidRPr="003C1B86" w:rsidRDefault="003C1B86" w:rsidP="001F500D">
      <w:pPr>
        <w:widowControl/>
        <w:numPr>
          <w:ilvl w:val="0"/>
          <w:numId w:val="26"/>
        </w:numPr>
        <w:tabs>
          <w:tab w:val="left" w:pos="284"/>
          <w:tab w:val="left" w:pos="426"/>
        </w:tabs>
        <w:suppressAutoHyphens/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http://school212.ru/smf/index.php?topic=268.0</w:t>
      </w:r>
      <w:r w:rsidRPr="003C1B8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C1B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4E8"/>
        </w:rPr>
        <w:t>Назначение, устройство частей и механизмов автомата.</w:t>
      </w:r>
      <w:r w:rsidRPr="003C1B86">
        <w:rPr>
          <w:rFonts w:ascii="Times New Roman" w:hAnsi="Times New Roman" w:cs="Times New Roman"/>
          <w:bCs/>
          <w:sz w:val="24"/>
          <w:szCs w:val="24"/>
        </w:rPr>
        <w:t>;</w:t>
      </w:r>
    </w:p>
    <w:p w:rsidR="003C1B86" w:rsidRPr="003C1B86" w:rsidRDefault="00B65F2D" w:rsidP="001F500D">
      <w:pPr>
        <w:widowControl/>
        <w:numPr>
          <w:ilvl w:val="0"/>
          <w:numId w:val="26"/>
        </w:numPr>
        <w:tabs>
          <w:tab w:val="left" w:pos="284"/>
          <w:tab w:val="left" w:pos="426"/>
        </w:tabs>
        <w:suppressAutoHyphens/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C1B86" w:rsidRPr="003C1B86">
          <w:rPr>
            <w:rStyle w:val="af3"/>
            <w:rFonts w:ascii="Times New Roman" w:hAnsi="Times New Roman" w:cs="Times New Roman"/>
            <w:sz w:val="24"/>
            <w:szCs w:val="24"/>
          </w:rPr>
          <w:t>http://www.nastavleniya.ru/</w:t>
        </w:r>
      </w:hyperlink>
      <w:r w:rsidR="003C1B86" w:rsidRPr="003C1B86">
        <w:rPr>
          <w:rFonts w:ascii="Times New Roman" w:hAnsi="Times New Roman" w:cs="Times New Roman"/>
          <w:sz w:val="24"/>
          <w:szCs w:val="24"/>
        </w:rPr>
        <w:t xml:space="preserve"> - Наставление по стрелковому делу</w:t>
      </w:r>
    </w:p>
    <w:p w:rsidR="003C1B86" w:rsidRPr="003C1B86" w:rsidRDefault="003C1B86" w:rsidP="001F500D">
      <w:pPr>
        <w:widowControl/>
        <w:numPr>
          <w:ilvl w:val="0"/>
          <w:numId w:val="26"/>
        </w:numPr>
        <w:tabs>
          <w:tab w:val="left" w:pos="284"/>
          <w:tab w:val="left" w:pos="426"/>
        </w:tabs>
        <w:suppressAutoHyphens/>
        <w:autoSpaceDE/>
        <w:autoSpaceDN/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6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http://www.mchs.gov.ru/ministry/</w:t>
      </w:r>
      <w:r w:rsidRPr="003C1B86">
        <w:rPr>
          <w:rFonts w:ascii="Times New Roman" w:hAnsi="Times New Roman" w:cs="Times New Roman"/>
          <w:bCs/>
          <w:sz w:val="24"/>
          <w:szCs w:val="24"/>
        </w:rPr>
        <w:t xml:space="preserve"> – МЧС России</w:t>
      </w:r>
      <w:r w:rsidRPr="003C1B8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</w:p>
    <w:p w:rsidR="00D551EF" w:rsidRPr="003C1B86" w:rsidRDefault="00D551EF" w:rsidP="00D551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551EF" w:rsidRPr="003C1B86" w:rsidSect="003E798B">
      <w:headerReference w:type="even" r:id="rId13"/>
      <w:headerReference w:type="default" r:id="rId14"/>
      <w:pgSz w:w="11906" w:h="16838" w:code="9"/>
      <w:pgMar w:top="567" w:right="567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20" w:rsidRDefault="00627420" w:rsidP="005A1727">
      <w:r>
        <w:separator/>
      </w:r>
    </w:p>
  </w:endnote>
  <w:endnote w:type="continuationSeparator" w:id="1">
    <w:p w:rsidR="00627420" w:rsidRDefault="00627420" w:rsidP="005A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20" w:rsidRDefault="00627420" w:rsidP="005A1727">
      <w:r>
        <w:separator/>
      </w:r>
    </w:p>
  </w:footnote>
  <w:footnote w:type="continuationSeparator" w:id="1">
    <w:p w:rsidR="00627420" w:rsidRDefault="00627420" w:rsidP="005A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0330"/>
    </w:sdtPr>
    <w:sdtContent>
      <w:p w:rsidR="003E798B" w:rsidRDefault="00B65F2D">
        <w:pPr>
          <w:pStyle w:val="a9"/>
          <w:jc w:val="center"/>
        </w:pPr>
        <w:fldSimple w:instr=" PAGE   \* MERGEFORMAT ">
          <w:r w:rsidR="00A235F8">
            <w:rPr>
              <w:noProof/>
            </w:rPr>
            <w:t>2</w:t>
          </w:r>
        </w:fldSimple>
      </w:p>
    </w:sdtContent>
  </w:sdt>
  <w:p w:rsidR="004C49F4" w:rsidRDefault="004C49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F4" w:rsidRDefault="004C49F4">
    <w:pPr>
      <w:pStyle w:val="a9"/>
      <w:jc w:val="center"/>
    </w:pPr>
  </w:p>
  <w:p w:rsidR="004C49F4" w:rsidRDefault="004C49F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F4" w:rsidRDefault="00B65F2D" w:rsidP="00B37D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49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49F4" w:rsidRDefault="004C49F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8B" w:rsidRDefault="00B65F2D">
    <w:pPr>
      <w:pStyle w:val="a9"/>
      <w:jc w:val="center"/>
    </w:pPr>
    <w:fldSimple w:instr=" PAGE   \* MERGEFORMAT ">
      <w:r w:rsidR="00A235F8">
        <w:rPr>
          <w:noProof/>
        </w:rPr>
        <w:t>16</w:t>
      </w:r>
    </w:fldSimple>
  </w:p>
  <w:p w:rsidR="004C49F4" w:rsidRDefault="004C49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5B0"/>
    <w:multiLevelType w:val="hybridMultilevel"/>
    <w:tmpl w:val="B0DE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DA0"/>
    <w:multiLevelType w:val="hybridMultilevel"/>
    <w:tmpl w:val="A7283D1A"/>
    <w:lvl w:ilvl="0" w:tplc="7568AEFE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147DB"/>
    <w:multiLevelType w:val="hybridMultilevel"/>
    <w:tmpl w:val="C450BB56"/>
    <w:lvl w:ilvl="0" w:tplc="16DC3AA0">
      <w:start w:val="1"/>
      <w:numFmt w:val="decimal"/>
      <w:lvlText w:val="%1."/>
      <w:lvlJc w:val="left"/>
      <w:pPr>
        <w:ind w:left="1008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C500C15"/>
    <w:multiLevelType w:val="singleLevel"/>
    <w:tmpl w:val="8E76C2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27E1A2A"/>
    <w:multiLevelType w:val="hybridMultilevel"/>
    <w:tmpl w:val="1A5C9484"/>
    <w:lvl w:ilvl="0" w:tplc="1F5A2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6D3B"/>
    <w:multiLevelType w:val="hybridMultilevel"/>
    <w:tmpl w:val="F4445A04"/>
    <w:lvl w:ilvl="0" w:tplc="E63420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917BE"/>
    <w:multiLevelType w:val="hybridMultilevel"/>
    <w:tmpl w:val="09AC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B1A05"/>
    <w:multiLevelType w:val="hybridMultilevel"/>
    <w:tmpl w:val="FBD0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2005"/>
    <w:multiLevelType w:val="hybridMultilevel"/>
    <w:tmpl w:val="509E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83BE8"/>
    <w:multiLevelType w:val="hybridMultilevel"/>
    <w:tmpl w:val="30EC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62F11"/>
    <w:multiLevelType w:val="hybridMultilevel"/>
    <w:tmpl w:val="C83E8B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EA0E4A"/>
    <w:multiLevelType w:val="hybridMultilevel"/>
    <w:tmpl w:val="AED80056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608EB"/>
    <w:multiLevelType w:val="hybridMultilevel"/>
    <w:tmpl w:val="E6F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A5944"/>
    <w:multiLevelType w:val="hybridMultilevel"/>
    <w:tmpl w:val="67B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31BC"/>
    <w:multiLevelType w:val="hybridMultilevel"/>
    <w:tmpl w:val="554C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13DF6"/>
    <w:multiLevelType w:val="singleLevel"/>
    <w:tmpl w:val="400ED83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>
    <w:nsid w:val="33465162"/>
    <w:multiLevelType w:val="hybridMultilevel"/>
    <w:tmpl w:val="D5B2B55E"/>
    <w:lvl w:ilvl="0" w:tplc="71E00678">
      <w:start w:val="1"/>
      <w:numFmt w:val="decimal"/>
      <w:lvlText w:val="%1."/>
      <w:legacy w:legacy="1" w:legacySpace="0" w:legacyIndent="254"/>
      <w:lvlJc w:val="left"/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9A7CBF"/>
    <w:multiLevelType w:val="hybridMultilevel"/>
    <w:tmpl w:val="FEF80E1A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7E2D"/>
    <w:multiLevelType w:val="singleLevel"/>
    <w:tmpl w:val="A4B2DD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3A09399D"/>
    <w:multiLevelType w:val="singleLevel"/>
    <w:tmpl w:val="8D7C763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3FF25CEB"/>
    <w:multiLevelType w:val="hybridMultilevel"/>
    <w:tmpl w:val="CC2E9D42"/>
    <w:lvl w:ilvl="0" w:tplc="16DC3AA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95E02"/>
    <w:multiLevelType w:val="hybridMultilevel"/>
    <w:tmpl w:val="61402B08"/>
    <w:lvl w:ilvl="0" w:tplc="16DC3AA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1F4C"/>
    <w:multiLevelType w:val="hybridMultilevel"/>
    <w:tmpl w:val="9D70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5F3"/>
    <w:multiLevelType w:val="hybridMultilevel"/>
    <w:tmpl w:val="EDA694B0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69293D"/>
    <w:multiLevelType w:val="hybridMultilevel"/>
    <w:tmpl w:val="717E6258"/>
    <w:lvl w:ilvl="0" w:tplc="16DC3AA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74E2C"/>
    <w:multiLevelType w:val="hybridMultilevel"/>
    <w:tmpl w:val="8CEEF9A6"/>
    <w:lvl w:ilvl="0" w:tplc="16DC3AA0">
      <w:start w:val="1"/>
      <w:numFmt w:val="decimal"/>
      <w:lvlText w:val="%1."/>
      <w:lvlJc w:val="left"/>
      <w:pPr>
        <w:ind w:left="648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AE4585"/>
    <w:multiLevelType w:val="hybridMultilevel"/>
    <w:tmpl w:val="E89E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560A3"/>
    <w:multiLevelType w:val="hybridMultilevel"/>
    <w:tmpl w:val="3C36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37947"/>
    <w:multiLevelType w:val="hybridMultilevel"/>
    <w:tmpl w:val="C58E5672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AB29FF"/>
    <w:multiLevelType w:val="hybridMultilevel"/>
    <w:tmpl w:val="A61C32A2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F85BAF"/>
    <w:multiLevelType w:val="hybridMultilevel"/>
    <w:tmpl w:val="20ACCE0C"/>
    <w:lvl w:ilvl="0" w:tplc="5936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E332A"/>
    <w:multiLevelType w:val="singleLevel"/>
    <w:tmpl w:val="FEB406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5BF52230"/>
    <w:multiLevelType w:val="hybridMultilevel"/>
    <w:tmpl w:val="7DBC1010"/>
    <w:lvl w:ilvl="0" w:tplc="5936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233A6"/>
    <w:multiLevelType w:val="singleLevel"/>
    <w:tmpl w:val="F4DA11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1C5B5E"/>
    <w:multiLevelType w:val="hybridMultilevel"/>
    <w:tmpl w:val="75F8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05C9B"/>
    <w:multiLevelType w:val="hybridMultilevel"/>
    <w:tmpl w:val="D0D4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C5AD4"/>
    <w:multiLevelType w:val="hybridMultilevel"/>
    <w:tmpl w:val="8F74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F0176"/>
    <w:multiLevelType w:val="hybridMultilevel"/>
    <w:tmpl w:val="6C2C4356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224A47"/>
    <w:multiLevelType w:val="hybridMultilevel"/>
    <w:tmpl w:val="A614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2040A"/>
    <w:multiLevelType w:val="hybridMultilevel"/>
    <w:tmpl w:val="415AA7F2"/>
    <w:lvl w:ilvl="0" w:tplc="8D7C763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B807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8"/>
  </w:num>
  <w:num w:numId="5">
    <w:abstractNumId w:val="31"/>
  </w:num>
  <w:num w:numId="6">
    <w:abstractNumId w:val="33"/>
  </w:num>
  <w:num w:numId="7">
    <w:abstractNumId w:val="15"/>
  </w:num>
  <w:num w:numId="8">
    <w:abstractNumId w:val="11"/>
  </w:num>
  <w:num w:numId="9">
    <w:abstractNumId w:val="23"/>
  </w:num>
  <w:num w:numId="10">
    <w:abstractNumId w:val="37"/>
  </w:num>
  <w:num w:numId="11">
    <w:abstractNumId w:val="28"/>
  </w:num>
  <w:num w:numId="12">
    <w:abstractNumId w:val="17"/>
  </w:num>
  <w:num w:numId="13">
    <w:abstractNumId w:val="39"/>
  </w:num>
  <w:num w:numId="14">
    <w:abstractNumId w:val="29"/>
  </w:num>
  <w:num w:numId="15">
    <w:abstractNumId w:val="21"/>
  </w:num>
  <w:num w:numId="16">
    <w:abstractNumId w:val="24"/>
  </w:num>
  <w:num w:numId="17">
    <w:abstractNumId w:val="20"/>
  </w:num>
  <w:num w:numId="18">
    <w:abstractNumId w:val="2"/>
  </w:num>
  <w:num w:numId="19">
    <w:abstractNumId w:val="10"/>
  </w:num>
  <w:num w:numId="20">
    <w:abstractNumId w:val="25"/>
  </w:num>
  <w:num w:numId="21">
    <w:abstractNumId w:val="32"/>
  </w:num>
  <w:num w:numId="22">
    <w:abstractNumId w:val="30"/>
  </w:num>
  <w:num w:numId="23">
    <w:abstractNumId w:val="16"/>
  </w:num>
  <w:num w:numId="24">
    <w:abstractNumId w:val="1"/>
  </w:num>
  <w:num w:numId="25">
    <w:abstractNumId w:val="40"/>
  </w:num>
  <w:num w:numId="26">
    <w:abstractNumId w:val="6"/>
  </w:num>
  <w:num w:numId="27">
    <w:abstractNumId w:val="13"/>
  </w:num>
  <w:num w:numId="28">
    <w:abstractNumId w:val="0"/>
  </w:num>
  <w:num w:numId="29">
    <w:abstractNumId w:val="12"/>
  </w:num>
  <w:num w:numId="30">
    <w:abstractNumId w:val="14"/>
  </w:num>
  <w:num w:numId="31">
    <w:abstractNumId w:val="26"/>
  </w:num>
  <w:num w:numId="32">
    <w:abstractNumId w:val="36"/>
  </w:num>
  <w:num w:numId="33">
    <w:abstractNumId w:val="27"/>
  </w:num>
  <w:num w:numId="34">
    <w:abstractNumId w:val="35"/>
  </w:num>
  <w:num w:numId="35">
    <w:abstractNumId w:val="22"/>
  </w:num>
  <w:num w:numId="36">
    <w:abstractNumId w:val="34"/>
  </w:num>
  <w:num w:numId="37">
    <w:abstractNumId w:val="8"/>
  </w:num>
  <w:num w:numId="38">
    <w:abstractNumId w:val="7"/>
  </w:num>
  <w:num w:numId="39">
    <w:abstractNumId w:val="9"/>
  </w:num>
  <w:num w:numId="40">
    <w:abstractNumId w:val="38"/>
  </w:num>
  <w:num w:numId="41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29"/>
    <w:rsid w:val="0006195A"/>
    <w:rsid w:val="0007117F"/>
    <w:rsid w:val="000A442C"/>
    <w:rsid w:val="00122702"/>
    <w:rsid w:val="00160EC9"/>
    <w:rsid w:val="00177EF5"/>
    <w:rsid w:val="001C01DF"/>
    <w:rsid w:val="001E4867"/>
    <w:rsid w:val="001F500D"/>
    <w:rsid w:val="00287867"/>
    <w:rsid w:val="00311DD5"/>
    <w:rsid w:val="0032591B"/>
    <w:rsid w:val="00344F84"/>
    <w:rsid w:val="00373CB6"/>
    <w:rsid w:val="003C1B86"/>
    <w:rsid w:val="003D5649"/>
    <w:rsid w:val="003E798B"/>
    <w:rsid w:val="003F276E"/>
    <w:rsid w:val="003F7329"/>
    <w:rsid w:val="003F79A2"/>
    <w:rsid w:val="004C49F4"/>
    <w:rsid w:val="004D2A60"/>
    <w:rsid w:val="00586577"/>
    <w:rsid w:val="00586630"/>
    <w:rsid w:val="005A1727"/>
    <w:rsid w:val="005F7B48"/>
    <w:rsid w:val="00627420"/>
    <w:rsid w:val="00671730"/>
    <w:rsid w:val="0068519B"/>
    <w:rsid w:val="00693414"/>
    <w:rsid w:val="006E162E"/>
    <w:rsid w:val="006F25A6"/>
    <w:rsid w:val="00727A2B"/>
    <w:rsid w:val="00741C22"/>
    <w:rsid w:val="0074484F"/>
    <w:rsid w:val="00745A16"/>
    <w:rsid w:val="008076E6"/>
    <w:rsid w:val="00845419"/>
    <w:rsid w:val="0085114E"/>
    <w:rsid w:val="008B1087"/>
    <w:rsid w:val="009049D4"/>
    <w:rsid w:val="00971477"/>
    <w:rsid w:val="009950E2"/>
    <w:rsid w:val="00A21F56"/>
    <w:rsid w:val="00A235F8"/>
    <w:rsid w:val="00A60238"/>
    <w:rsid w:val="00A7421A"/>
    <w:rsid w:val="00AC6E9F"/>
    <w:rsid w:val="00AF2EFC"/>
    <w:rsid w:val="00AF4686"/>
    <w:rsid w:val="00B13BF4"/>
    <w:rsid w:val="00B37DFE"/>
    <w:rsid w:val="00B65F2D"/>
    <w:rsid w:val="00B85EA9"/>
    <w:rsid w:val="00B93036"/>
    <w:rsid w:val="00BA33C9"/>
    <w:rsid w:val="00BE5E4A"/>
    <w:rsid w:val="00C31C3A"/>
    <w:rsid w:val="00C7610B"/>
    <w:rsid w:val="00CD039B"/>
    <w:rsid w:val="00D03522"/>
    <w:rsid w:val="00D226A9"/>
    <w:rsid w:val="00D551EF"/>
    <w:rsid w:val="00DC2D67"/>
    <w:rsid w:val="00DD35E0"/>
    <w:rsid w:val="00E02DF7"/>
    <w:rsid w:val="00E57671"/>
    <w:rsid w:val="00E94E44"/>
    <w:rsid w:val="00EB2C6F"/>
    <w:rsid w:val="00EB374A"/>
    <w:rsid w:val="00EF177A"/>
    <w:rsid w:val="00F3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7329"/>
    <w:pPr>
      <w:keepNext/>
      <w:autoSpaceDE/>
      <w:autoSpaceDN/>
      <w:adjustRightInd/>
      <w:jc w:val="center"/>
      <w:outlineLvl w:val="0"/>
    </w:pPr>
    <w:rPr>
      <w:rFonts w:ascii="Times New Roman" w:hAnsi="Times New Roman" w:cs="Times New Roman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29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3">
    <w:name w:val="Title"/>
    <w:basedOn w:val="a"/>
    <w:link w:val="a4"/>
    <w:qFormat/>
    <w:rsid w:val="003F7329"/>
    <w:pPr>
      <w:widowControl/>
      <w:autoSpaceDE/>
      <w:autoSpaceDN/>
      <w:adjustRightInd/>
      <w:jc w:val="center"/>
    </w:pPr>
    <w:rPr>
      <w:rFonts w:ascii="Academy" w:hAnsi="Academy" w:cs="Times New Roman"/>
      <w:b/>
      <w:sz w:val="24"/>
    </w:rPr>
  </w:style>
  <w:style w:type="character" w:customStyle="1" w:styleId="a4">
    <w:name w:val="Название Знак"/>
    <w:basedOn w:val="a0"/>
    <w:link w:val="a3"/>
    <w:rsid w:val="003F7329"/>
    <w:rPr>
      <w:rFonts w:ascii="Academy" w:eastAsia="Times New Roman" w:hAnsi="Academy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F7329"/>
    <w:pPr>
      <w:widowControl/>
      <w:autoSpaceDE/>
      <w:autoSpaceDN/>
      <w:adjustRightInd/>
      <w:jc w:val="center"/>
    </w:pPr>
    <w:rPr>
      <w:rFonts w:ascii="Academy" w:hAnsi="Academy" w:cs="Times New Roman"/>
      <w:b/>
      <w:sz w:val="28"/>
    </w:rPr>
  </w:style>
  <w:style w:type="character" w:customStyle="1" w:styleId="a6">
    <w:name w:val="Подзаголовок Знак"/>
    <w:basedOn w:val="a0"/>
    <w:link w:val="a5"/>
    <w:rsid w:val="003F7329"/>
    <w:rPr>
      <w:rFonts w:ascii="Academy" w:eastAsia="Times New Roman" w:hAnsi="Academy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3F7329"/>
    <w:pPr>
      <w:autoSpaceDE/>
      <w:autoSpaceDN/>
      <w:adjustRightInd/>
      <w:jc w:val="center"/>
    </w:pPr>
    <w:rPr>
      <w:rFonts w:ascii="Courier" w:hAnsi="Courier" w:cs="Times New Roman"/>
      <w:snapToGrid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3F7329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3F7329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</w:rPr>
  </w:style>
  <w:style w:type="character" w:customStyle="1" w:styleId="20">
    <w:name w:val="Основной текст 2 Знак"/>
    <w:basedOn w:val="a0"/>
    <w:link w:val="2"/>
    <w:rsid w:val="003F732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3F73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51EF"/>
    <w:pPr>
      <w:widowControl w:val="0"/>
      <w:autoSpaceDE w:val="0"/>
      <w:autoSpaceDN w:val="0"/>
      <w:adjustRightInd w:val="0"/>
      <w:spacing w:before="3080" w:after="0" w:line="300" w:lineRule="auto"/>
      <w:ind w:left="2200" w:right="16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551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51EF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D551EF"/>
  </w:style>
  <w:style w:type="table" w:styleId="ac">
    <w:name w:val="Table Grid"/>
    <w:basedOn w:val="a1"/>
    <w:rsid w:val="00D5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D551EF"/>
    <w:pPr>
      <w:tabs>
        <w:tab w:val="center" w:pos="4677"/>
        <w:tab w:val="right" w:pos="9355"/>
      </w:tabs>
      <w:spacing w:line="300" w:lineRule="auto"/>
      <w:ind w:firstLine="380"/>
    </w:pPr>
    <w:rPr>
      <w:sz w:val="22"/>
      <w:szCs w:val="22"/>
    </w:rPr>
  </w:style>
  <w:style w:type="character" w:customStyle="1" w:styleId="ae">
    <w:name w:val="Нижний колонтитул Знак"/>
    <w:basedOn w:val="a0"/>
    <w:link w:val="ad"/>
    <w:rsid w:val="00D551EF"/>
    <w:rPr>
      <w:rFonts w:ascii="Arial" w:eastAsia="Times New Roman" w:hAnsi="Arial" w:cs="Arial"/>
      <w:lang w:eastAsia="ru-RU"/>
    </w:rPr>
  </w:style>
  <w:style w:type="paragraph" w:styleId="af">
    <w:name w:val="List Paragraph"/>
    <w:basedOn w:val="a"/>
    <w:uiPriority w:val="34"/>
    <w:qFormat/>
    <w:rsid w:val="00EF177A"/>
    <w:pPr>
      <w:ind w:left="720"/>
      <w:contextualSpacing/>
    </w:pPr>
  </w:style>
  <w:style w:type="character" w:styleId="af0">
    <w:name w:val="Strong"/>
    <w:basedOn w:val="a0"/>
    <w:uiPriority w:val="22"/>
    <w:qFormat/>
    <w:rsid w:val="00C31C3A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3C1B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C1B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unhideWhenUsed/>
    <w:rsid w:val="003C1B86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C1B8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1B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C49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49F4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717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1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stavleniy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3C9501-25EB-49FD-A8D8-78B7D2D5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SamLab.ws</cp:lastModifiedBy>
  <cp:revision>2</cp:revision>
  <cp:lastPrinted>2018-09-26T12:23:00Z</cp:lastPrinted>
  <dcterms:created xsi:type="dcterms:W3CDTF">2018-10-04T06:29:00Z</dcterms:created>
  <dcterms:modified xsi:type="dcterms:W3CDTF">2018-10-04T06:29:00Z</dcterms:modified>
</cp:coreProperties>
</file>